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6E" w:rsidRPr="00FA43B7" w:rsidRDefault="003E136E" w:rsidP="00CF4305">
      <w:pPr>
        <w:jc w:val="center"/>
        <w:rPr>
          <w:rFonts w:ascii="PT Astra Serif" w:hAnsi="PT Astra Serif"/>
          <w:b/>
          <w:sz w:val="26"/>
          <w:szCs w:val="26"/>
        </w:rPr>
      </w:pPr>
      <w:r w:rsidRPr="00FA43B7">
        <w:rPr>
          <w:rFonts w:ascii="PT Astra Serif" w:hAnsi="PT Astra Serif"/>
          <w:b/>
          <w:sz w:val="26"/>
          <w:szCs w:val="26"/>
        </w:rPr>
        <w:t>СПРАВКА</w:t>
      </w:r>
    </w:p>
    <w:p w:rsidR="003E136E" w:rsidRPr="00FA43B7" w:rsidRDefault="003E136E" w:rsidP="00CF4305">
      <w:pPr>
        <w:jc w:val="center"/>
        <w:rPr>
          <w:rFonts w:ascii="PT Astra Serif" w:hAnsi="PT Astra Serif"/>
          <w:b/>
          <w:sz w:val="26"/>
          <w:szCs w:val="26"/>
        </w:rPr>
      </w:pPr>
      <w:r w:rsidRPr="00FA43B7">
        <w:rPr>
          <w:rFonts w:ascii="PT Astra Serif" w:hAnsi="PT Astra Serif"/>
          <w:b/>
          <w:sz w:val="26"/>
          <w:szCs w:val="26"/>
        </w:rPr>
        <w:t xml:space="preserve">о результатах анализа соблюдения сроков </w:t>
      </w:r>
      <w:r w:rsidR="00DC0817" w:rsidRPr="00FA43B7">
        <w:rPr>
          <w:rFonts w:ascii="PT Astra Serif" w:hAnsi="PT Astra Serif"/>
          <w:b/>
          <w:sz w:val="26"/>
          <w:szCs w:val="26"/>
        </w:rPr>
        <w:t xml:space="preserve">официального </w:t>
      </w:r>
      <w:r w:rsidRPr="00FA43B7">
        <w:rPr>
          <w:rFonts w:ascii="PT Astra Serif" w:hAnsi="PT Astra Serif"/>
          <w:b/>
          <w:sz w:val="26"/>
          <w:szCs w:val="26"/>
        </w:rPr>
        <w:t>опубликования</w:t>
      </w:r>
      <w:r w:rsidR="001E2BA1" w:rsidRPr="00FA43B7">
        <w:rPr>
          <w:rFonts w:ascii="PT Astra Serif" w:hAnsi="PT Astra Serif"/>
          <w:b/>
          <w:sz w:val="26"/>
          <w:szCs w:val="26"/>
        </w:rPr>
        <w:t xml:space="preserve"> (обнародования)</w:t>
      </w:r>
      <w:r w:rsidRPr="00FA43B7">
        <w:rPr>
          <w:rFonts w:ascii="PT Astra Serif" w:hAnsi="PT Astra Serif"/>
          <w:b/>
          <w:sz w:val="26"/>
          <w:szCs w:val="26"/>
        </w:rPr>
        <w:t xml:space="preserve"> уставов муниципальных образований, муниципальных правовых актов о внесении изменений</w:t>
      </w:r>
      <w:r w:rsidR="001E2BA1" w:rsidRPr="00FA43B7">
        <w:rPr>
          <w:rFonts w:ascii="PT Astra Serif" w:hAnsi="PT Astra Serif"/>
          <w:b/>
          <w:sz w:val="26"/>
          <w:szCs w:val="26"/>
        </w:rPr>
        <w:t xml:space="preserve"> в устав муниципального образования </w:t>
      </w:r>
      <w:r w:rsidRPr="00FA43B7">
        <w:rPr>
          <w:rFonts w:ascii="PT Astra Serif" w:hAnsi="PT Astra Serif"/>
          <w:b/>
          <w:sz w:val="26"/>
          <w:szCs w:val="26"/>
        </w:rPr>
        <w:t>и представления сведений об их официальном опубликовании</w:t>
      </w:r>
      <w:r w:rsidR="001E2BA1" w:rsidRPr="00FA43B7">
        <w:rPr>
          <w:rFonts w:ascii="PT Astra Serif" w:hAnsi="PT Astra Serif"/>
          <w:b/>
          <w:sz w:val="26"/>
          <w:szCs w:val="26"/>
        </w:rPr>
        <w:t xml:space="preserve"> (</w:t>
      </w:r>
      <w:r w:rsidR="00264202" w:rsidRPr="00FA43B7">
        <w:rPr>
          <w:rFonts w:ascii="PT Astra Serif" w:hAnsi="PT Astra Serif"/>
          <w:b/>
          <w:sz w:val="26"/>
          <w:szCs w:val="26"/>
        </w:rPr>
        <w:t>обнародова</w:t>
      </w:r>
      <w:r w:rsidR="001E2BA1" w:rsidRPr="00FA43B7">
        <w:rPr>
          <w:rFonts w:ascii="PT Astra Serif" w:hAnsi="PT Astra Serif"/>
          <w:b/>
          <w:sz w:val="26"/>
          <w:szCs w:val="26"/>
        </w:rPr>
        <w:t>нии)</w:t>
      </w:r>
      <w:r w:rsidRPr="00FA43B7">
        <w:rPr>
          <w:rFonts w:ascii="PT Astra Serif" w:hAnsi="PT Astra Serif"/>
          <w:b/>
          <w:sz w:val="26"/>
          <w:szCs w:val="26"/>
        </w:rPr>
        <w:t xml:space="preserve"> в Управлени</w:t>
      </w:r>
      <w:r w:rsidR="001E2BA1" w:rsidRPr="00FA43B7">
        <w:rPr>
          <w:rFonts w:ascii="PT Astra Serif" w:hAnsi="PT Astra Serif"/>
          <w:b/>
          <w:sz w:val="26"/>
          <w:szCs w:val="26"/>
        </w:rPr>
        <w:t>е</w:t>
      </w:r>
    </w:p>
    <w:p w:rsidR="00E334DB" w:rsidRPr="00FA43B7" w:rsidRDefault="00062A30" w:rsidP="00CF4305">
      <w:pPr>
        <w:jc w:val="center"/>
        <w:rPr>
          <w:rFonts w:ascii="PT Astra Serif" w:hAnsi="PT Astra Serif"/>
          <w:b/>
          <w:sz w:val="26"/>
          <w:szCs w:val="26"/>
        </w:rPr>
      </w:pPr>
      <w:r w:rsidRPr="00FA43B7">
        <w:rPr>
          <w:rFonts w:ascii="PT Astra Serif" w:hAnsi="PT Astra Serif"/>
          <w:b/>
          <w:sz w:val="26"/>
          <w:szCs w:val="26"/>
        </w:rPr>
        <w:t xml:space="preserve">(за </w:t>
      </w:r>
      <w:r w:rsidR="002C6517" w:rsidRPr="00FA43B7">
        <w:rPr>
          <w:rFonts w:ascii="PT Astra Serif" w:hAnsi="PT Astra Serif"/>
          <w:b/>
          <w:sz w:val="26"/>
          <w:szCs w:val="26"/>
          <w:lang w:val="en-US"/>
        </w:rPr>
        <w:t>I</w:t>
      </w:r>
      <w:r w:rsidR="0083040E" w:rsidRPr="00FA43B7">
        <w:rPr>
          <w:rFonts w:ascii="PT Astra Serif" w:hAnsi="PT Astra Serif"/>
          <w:b/>
          <w:sz w:val="26"/>
          <w:szCs w:val="26"/>
          <w:lang w:val="en-US"/>
        </w:rPr>
        <w:t>I</w:t>
      </w:r>
      <w:r w:rsidRPr="00FA43B7">
        <w:rPr>
          <w:rFonts w:ascii="PT Astra Serif" w:hAnsi="PT Astra Serif"/>
          <w:b/>
          <w:sz w:val="26"/>
          <w:szCs w:val="26"/>
        </w:rPr>
        <w:t xml:space="preserve"> </w:t>
      </w:r>
      <w:r w:rsidR="007D33A4" w:rsidRPr="00FA43B7">
        <w:rPr>
          <w:rFonts w:ascii="PT Astra Serif" w:hAnsi="PT Astra Serif"/>
          <w:b/>
          <w:sz w:val="26"/>
          <w:szCs w:val="26"/>
        </w:rPr>
        <w:t>полугодие 202</w:t>
      </w:r>
      <w:r w:rsidR="0086438D" w:rsidRPr="00FA43B7">
        <w:rPr>
          <w:rFonts w:ascii="PT Astra Serif" w:hAnsi="PT Astra Serif"/>
          <w:b/>
          <w:sz w:val="26"/>
          <w:szCs w:val="26"/>
        </w:rPr>
        <w:t>3</w:t>
      </w:r>
      <w:r w:rsidRPr="00FA43B7">
        <w:rPr>
          <w:rFonts w:ascii="PT Astra Serif" w:hAnsi="PT Astra Serif"/>
          <w:b/>
          <w:sz w:val="26"/>
          <w:szCs w:val="26"/>
        </w:rPr>
        <w:t xml:space="preserve"> года)</w:t>
      </w:r>
    </w:p>
    <w:p w:rsidR="00EE18BC" w:rsidRPr="00FA43B7" w:rsidRDefault="00EE18BC" w:rsidP="00CF4305">
      <w:pPr>
        <w:jc w:val="center"/>
        <w:rPr>
          <w:rFonts w:ascii="PT Astra Serif" w:hAnsi="PT Astra Serif"/>
          <w:b/>
          <w:sz w:val="26"/>
          <w:szCs w:val="26"/>
        </w:rPr>
      </w:pPr>
    </w:p>
    <w:p w:rsidR="003A0F1D" w:rsidRPr="00FA43B7" w:rsidRDefault="003A0F1D" w:rsidP="0083040E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A43B7">
        <w:rPr>
          <w:rFonts w:ascii="PT Astra Serif" w:hAnsi="PT Astra Serif"/>
          <w:sz w:val="26"/>
          <w:szCs w:val="26"/>
        </w:rPr>
        <w:t>Анализ соблюдения 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FA43B7">
        <w:rPr>
          <w:rFonts w:ascii="PT Astra Serif" w:hAnsi="PT Astra Serif"/>
          <w:b/>
          <w:i/>
          <w:sz w:val="26"/>
          <w:szCs w:val="26"/>
        </w:rPr>
        <w:t xml:space="preserve"> </w:t>
      </w:r>
      <w:r w:rsidRPr="00FA43B7">
        <w:rPr>
          <w:rFonts w:ascii="PT Astra Serif" w:hAnsi="PT Astra Serif"/>
          <w:sz w:val="26"/>
          <w:szCs w:val="26"/>
        </w:rPr>
        <w:t>а также сроков представления указанных сведений в регистрирующий орган (далее – анализ) проведен в соответствии с пунктом 4.2 решения Координационного совета при Главном управлении Минюста по Москве от 30.11.201</w:t>
      </w:r>
      <w:r w:rsidR="00AB5DCE" w:rsidRPr="00FA43B7">
        <w:rPr>
          <w:rFonts w:ascii="PT Astra Serif" w:hAnsi="PT Astra Serif"/>
          <w:sz w:val="26"/>
          <w:szCs w:val="26"/>
        </w:rPr>
        <w:t>2</w:t>
      </w:r>
      <w:r w:rsidRPr="00FA43B7">
        <w:rPr>
          <w:rFonts w:ascii="PT Astra Serif" w:hAnsi="PT Astra Serif"/>
          <w:sz w:val="26"/>
          <w:szCs w:val="26"/>
        </w:rPr>
        <w:t xml:space="preserve"> и решением, принятом на оперативном совещании отдела</w:t>
      </w:r>
      <w:proofErr w:type="gramEnd"/>
      <w:r w:rsidRPr="00FA43B7">
        <w:rPr>
          <w:rFonts w:ascii="PT Astra Serif" w:hAnsi="PT Astra Serif"/>
          <w:sz w:val="26"/>
          <w:szCs w:val="26"/>
        </w:rPr>
        <w:t xml:space="preserve"> законодательства субъекта Российской Федерации, ведения федерального регистра и регистрации </w:t>
      </w:r>
      <w:proofErr w:type="gramStart"/>
      <w:r w:rsidRPr="00FA43B7">
        <w:rPr>
          <w:rFonts w:ascii="PT Astra Serif" w:hAnsi="PT Astra Serif"/>
          <w:sz w:val="26"/>
          <w:szCs w:val="26"/>
        </w:rPr>
        <w:t>уставов муниципальных образований Управления Министерства юстиции Российской Федерации</w:t>
      </w:r>
      <w:proofErr w:type="gramEnd"/>
      <w:r w:rsidRPr="00FA43B7">
        <w:rPr>
          <w:rFonts w:ascii="PT Astra Serif" w:hAnsi="PT Astra Serif"/>
          <w:sz w:val="26"/>
          <w:szCs w:val="26"/>
        </w:rPr>
        <w:t xml:space="preserve"> по Тульской области (протокол оперативного совещания от 26.05.2011 № 5-п).</w:t>
      </w:r>
    </w:p>
    <w:p w:rsidR="003A0F1D" w:rsidRPr="00FA43B7" w:rsidRDefault="003A0F1D" w:rsidP="00CF4305">
      <w:pPr>
        <w:ind w:firstLine="709"/>
        <w:jc w:val="both"/>
        <w:rPr>
          <w:rFonts w:ascii="PT Astra Serif" w:eastAsiaTheme="minorHAnsi" w:hAnsi="PT Astra Serif"/>
          <w:bCs/>
          <w:iCs/>
          <w:sz w:val="26"/>
          <w:szCs w:val="26"/>
          <w:lang w:eastAsia="en-US"/>
        </w:rPr>
      </w:pPr>
      <w:proofErr w:type="gramStart"/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В соответствии с частью 8 статьи 44 </w:t>
      </w:r>
      <w:r w:rsidRPr="00FA43B7">
        <w:rPr>
          <w:rFonts w:ascii="PT Astra Serif" w:eastAsiaTheme="minorHAnsi" w:hAnsi="PT Astra Serif"/>
          <w:sz w:val="26"/>
          <w:szCs w:val="26"/>
          <w:lang w:eastAsia="en-US"/>
        </w:rPr>
        <w:t>Федерального закона</w:t>
      </w:r>
      <w:r w:rsidR="000624CB" w:rsidRPr="00FA43B7">
        <w:rPr>
          <w:rFonts w:ascii="PT Astra Serif" w:eastAsiaTheme="minorHAnsi" w:hAnsi="PT Astra Serif"/>
          <w:sz w:val="26"/>
          <w:szCs w:val="26"/>
          <w:lang w:eastAsia="en-US"/>
        </w:rPr>
        <w:br/>
      </w:r>
      <w:r w:rsidRPr="00FA43B7">
        <w:rPr>
          <w:rFonts w:ascii="PT Astra Serif" w:eastAsiaTheme="minorHAnsi" w:hAnsi="PT Astra Serif"/>
          <w:sz w:val="26"/>
          <w:szCs w:val="26"/>
          <w:lang w:eastAsia="en-US"/>
        </w:rPr>
        <w:t>от 06.10.2003 № 131-ФЗ «Об общих принципах организации местного самоуправления в Российской Федерации» у</w:t>
      </w:r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>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</w:t>
      </w:r>
      <w:proofErr w:type="gramEnd"/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 </w:t>
      </w:r>
      <w:proofErr w:type="gramStart"/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Глава муниципального образования </w:t>
      </w:r>
      <w:r w:rsidRPr="00FA43B7">
        <w:rPr>
          <w:rFonts w:ascii="PT Astra Serif" w:eastAsiaTheme="minorHAnsi" w:hAnsi="PT Astra Serif"/>
          <w:bCs/>
          <w:i/>
          <w:iCs/>
          <w:sz w:val="26"/>
          <w:szCs w:val="26"/>
          <w:lang w:eastAsia="en-US"/>
        </w:rPr>
        <w:t>обязан</w:t>
      </w:r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 опубликовать (обнародовать) зарегистрированные устав</w:t>
      </w:r>
      <w:proofErr w:type="gramEnd"/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 </w:t>
      </w:r>
      <w:proofErr w:type="gramStart"/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муниципального образования, муниципальный правовой акт о внесении изменений и дополнений в устав муниципального образования </w:t>
      </w:r>
      <w:r w:rsidRPr="00FA43B7">
        <w:rPr>
          <w:rFonts w:ascii="PT Astra Serif" w:eastAsiaTheme="minorHAnsi" w:hAnsi="PT Astra Serif"/>
          <w:bCs/>
          <w:i/>
          <w:iCs/>
          <w:sz w:val="26"/>
          <w:szCs w:val="26"/>
          <w:lang w:eastAsia="en-US"/>
        </w:rPr>
        <w:t>в течение семи дней со дня поступления</w:t>
      </w:r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 из территориального органа уполномоченного федерального органа исполнительной власти в сфере регистрации уставов муниципальных образований</w:t>
      </w:r>
      <w:r w:rsidR="00C81765" w:rsidRPr="00FA43B7">
        <w:rPr>
          <w:rFonts w:ascii="PT Astra Serif" w:eastAsia="Calibri" w:hAnsi="PT Astra Serif"/>
          <w:sz w:val="26"/>
          <w:szCs w:val="26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</w:t>
      </w:r>
      <w:proofErr w:type="gramEnd"/>
      <w:r w:rsidR="00C81765" w:rsidRPr="00FA43B7">
        <w:rPr>
          <w:rFonts w:ascii="PT Astra Serif" w:eastAsia="Calibri" w:hAnsi="PT Astra Serif"/>
          <w:sz w:val="26"/>
          <w:szCs w:val="26"/>
        </w:rPr>
        <w:t xml:space="preserve"> Российской Федерации, предусмотренного частью 6 статьи 4 Федерального закона</w:t>
      </w:r>
      <w:r w:rsidR="00C81765" w:rsidRPr="00FA43B7">
        <w:rPr>
          <w:rFonts w:ascii="PT Astra Serif" w:eastAsia="Calibri" w:hAnsi="PT Astra Serif"/>
          <w:sz w:val="26"/>
          <w:szCs w:val="26"/>
        </w:rPr>
        <w:br/>
        <w:t>от 21</w:t>
      </w:r>
      <w:r w:rsidR="00006A3E" w:rsidRPr="00FA43B7">
        <w:rPr>
          <w:rFonts w:ascii="PT Astra Serif" w:eastAsia="Calibri" w:hAnsi="PT Astra Serif"/>
          <w:sz w:val="26"/>
          <w:szCs w:val="26"/>
        </w:rPr>
        <w:t>.07.</w:t>
      </w:r>
      <w:r w:rsidR="00C81765" w:rsidRPr="00FA43B7">
        <w:rPr>
          <w:rFonts w:ascii="PT Astra Serif" w:eastAsia="Calibri" w:hAnsi="PT Astra Serif"/>
          <w:sz w:val="26"/>
          <w:szCs w:val="26"/>
        </w:rPr>
        <w:t>2005 № 97-ФЗ «О государственной регистрации уставов муниципальных образований»</w:t>
      </w:r>
      <w:r w:rsidR="009A114D" w:rsidRPr="00FA43B7">
        <w:rPr>
          <w:rFonts w:ascii="PT Astra Serif" w:hAnsi="PT Astra Serif"/>
          <w:sz w:val="26"/>
          <w:szCs w:val="26"/>
        </w:rPr>
        <w:t xml:space="preserve"> (далее - Федеральный закон № 97-ФЗ)</w:t>
      </w:r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>.</w:t>
      </w:r>
    </w:p>
    <w:p w:rsidR="003A0F1D" w:rsidRPr="00FA43B7" w:rsidRDefault="003A0F1D" w:rsidP="00CF4305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FA43B7">
        <w:rPr>
          <w:rFonts w:ascii="PT Astra Serif" w:hAnsi="PT Astra Serif"/>
          <w:bCs/>
          <w:sz w:val="26"/>
          <w:szCs w:val="26"/>
        </w:rPr>
        <w:t>Проведенный анализ показал следующее.</w:t>
      </w:r>
    </w:p>
    <w:p w:rsidR="00DD350F" w:rsidRPr="00FA43B7" w:rsidRDefault="003A0F1D" w:rsidP="00DD350F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A43B7">
        <w:rPr>
          <w:rFonts w:ascii="PT Astra Serif" w:eastAsia="Calibri" w:hAnsi="PT Astra Serif"/>
          <w:sz w:val="26"/>
          <w:szCs w:val="26"/>
          <w:lang w:eastAsia="en-US"/>
        </w:rPr>
        <w:t>За период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с 1 </w:t>
      </w:r>
      <w:r w:rsidR="0083040E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июля 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>202</w:t>
      </w:r>
      <w:r w:rsidR="0086438D" w:rsidRPr="00FA43B7">
        <w:rPr>
          <w:rFonts w:ascii="PT Astra Serif" w:eastAsia="Calibri" w:hAnsi="PT Astra Serif"/>
          <w:i/>
          <w:sz w:val="26"/>
          <w:szCs w:val="26"/>
          <w:lang w:eastAsia="en-US"/>
        </w:rPr>
        <w:t>3</w:t>
      </w:r>
      <w:r w:rsidR="009D1A17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года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по 3</w:t>
      </w:r>
      <w:r w:rsidR="0083040E" w:rsidRPr="00FA43B7">
        <w:rPr>
          <w:rFonts w:ascii="PT Astra Serif" w:eastAsia="Calibri" w:hAnsi="PT Astra Serif"/>
          <w:i/>
          <w:sz w:val="26"/>
          <w:szCs w:val="26"/>
          <w:lang w:eastAsia="en-US"/>
        </w:rPr>
        <w:t>1 декабря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202</w:t>
      </w:r>
      <w:r w:rsidR="0086438D" w:rsidRPr="00FA43B7">
        <w:rPr>
          <w:rFonts w:ascii="PT Astra Serif" w:eastAsia="Calibri" w:hAnsi="PT Astra Serif"/>
          <w:i/>
          <w:sz w:val="26"/>
          <w:szCs w:val="26"/>
          <w:lang w:eastAsia="en-US"/>
        </w:rPr>
        <w:t>3</w:t>
      </w:r>
      <w:r w:rsidR="009D1A17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года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</w:t>
      </w:r>
      <w:r w:rsidR="00DD350F"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Управлением </w:t>
      </w:r>
      <w:r w:rsidR="00B32064" w:rsidRPr="00FA43B7">
        <w:rPr>
          <w:rFonts w:ascii="PT Astra Serif" w:hAnsi="PT Astra Serif"/>
          <w:sz w:val="26"/>
          <w:szCs w:val="26"/>
        </w:rPr>
        <w:t xml:space="preserve">Министерства юстиции Российской Федерации по Тульской области (далее – Управление) </w:t>
      </w:r>
      <w:r w:rsidR="00DD350F"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зарегистрировано </w:t>
      </w:r>
      <w:r w:rsidR="00BD7F5A">
        <w:rPr>
          <w:rFonts w:ascii="PT Astra Serif" w:eastAsia="Calibri" w:hAnsi="PT Astra Serif"/>
          <w:sz w:val="26"/>
          <w:szCs w:val="26"/>
          <w:lang w:eastAsia="en-US"/>
        </w:rPr>
        <w:t>105</w:t>
      </w:r>
      <w:r w:rsidR="00DD350F"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 решени</w:t>
      </w:r>
      <w:r w:rsidR="00E97F33" w:rsidRPr="00FA43B7">
        <w:rPr>
          <w:rFonts w:ascii="PT Astra Serif" w:eastAsia="Calibri" w:hAnsi="PT Astra Serif"/>
          <w:sz w:val="26"/>
          <w:szCs w:val="26"/>
          <w:lang w:eastAsia="en-US"/>
        </w:rPr>
        <w:t>й</w:t>
      </w:r>
      <w:r w:rsidR="00DD350F"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 о внесении изменений в уставы муниципальных образований.</w:t>
      </w:r>
    </w:p>
    <w:p w:rsidR="00E97F33" w:rsidRPr="00FA43B7" w:rsidRDefault="00E97F33" w:rsidP="00E97F33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en-US"/>
        </w:rPr>
      </w:pPr>
      <w:r w:rsidRPr="00FA43B7">
        <w:rPr>
          <w:rFonts w:ascii="PT Astra Serif" w:hAnsi="PT Astra Serif"/>
          <w:color w:val="000000" w:themeColor="text1"/>
          <w:sz w:val="26"/>
          <w:szCs w:val="26"/>
          <w:lang w:eastAsia="en-US"/>
        </w:rPr>
        <w:lastRenderedPageBreak/>
        <w:t xml:space="preserve">Сведения о соблюдении/несоблюдении 7-дневного срока официального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опубликования (обнародования) (далее – 7-дневный срок опубликования) зарегистрированных муниципальных правовых актов о внесении изменений и дополнений в уставы муниципальных образований за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val="en-US" w:eastAsia="en-US"/>
        </w:rPr>
        <w:t>II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полугодие 202</w:t>
      </w:r>
      <w:r w:rsidR="00B35098">
        <w:rPr>
          <w:rFonts w:ascii="PT Astra Serif" w:eastAsia="Calibri" w:hAnsi="PT Astra Serif"/>
          <w:bCs/>
          <w:iCs/>
          <w:sz w:val="26"/>
          <w:szCs w:val="26"/>
          <w:lang w:eastAsia="en-US"/>
        </w:rPr>
        <w:t>3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года представлены в диаграмме 1.</w:t>
      </w:r>
    </w:p>
    <w:p w:rsidR="00E97F33" w:rsidRPr="00FA43B7" w:rsidRDefault="00E97F33" w:rsidP="00E97F33">
      <w:pPr>
        <w:ind w:firstLine="709"/>
        <w:jc w:val="right"/>
        <w:rPr>
          <w:rFonts w:ascii="PT Astra Serif" w:hAnsi="PT Astra Serif"/>
          <w:bCs/>
          <w:color w:val="000000" w:themeColor="text1"/>
          <w:sz w:val="26"/>
          <w:szCs w:val="26"/>
        </w:rPr>
      </w:pPr>
    </w:p>
    <w:p w:rsidR="00E97F33" w:rsidRPr="00FA43B7" w:rsidRDefault="00E97F33" w:rsidP="00E97F33">
      <w:pPr>
        <w:ind w:firstLine="709"/>
        <w:jc w:val="right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  <w:r w:rsidRPr="00FA43B7">
        <w:rPr>
          <w:rFonts w:ascii="PT Astra Serif" w:hAnsi="PT Astra Serif"/>
          <w:b/>
          <w:bCs/>
          <w:color w:val="000000" w:themeColor="text1"/>
          <w:sz w:val="26"/>
          <w:szCs w:val="26"/>
        </w:rPr>
        <w:t>Диаграмма 1.</w:t>
      </w:r>
    </w:p>
    <w:p w:rsidR="00E97F33" w:rsidRPr="00FA43B7" w:rsidRDefault="00E97F33" w:rsidP="00E97F33">
      <w:pPr>
        <w:jc w:val="both"/>
        <w:rPr>
          <w:rFonts w:ascii="PT Astra Serif" w:hAnsi="PT Astra Serif"/>
          <w:color w:val="000000" w:themeColor="text1"/>
          <w:sz w:val="26"/>
          <w:szCs w:val="26"/>
          <w:lang w:eastAsia="en-US"/>
        </w:rPr>
      </w:pPr>
      <w:r w:rsidRPr="00FA43B7">
        <w:rPr>
          <w:rFonts w:ascii="PT Astra Serif" w:hAnsi="PT Astra Serif"/>
          <w:noProof/>
          <w:color w:val="000000" w:themeColor="text1"/>
          <w:sz w:val="26"/>
          <w:szCs w:val="26"/>
        </w:rPr>
        <w:drawing>
          <wp:inline distT="0" distB="0" distL="0" distR="0" wp14:anchorId="1E9D7535" wp14:editId="19A637F1">
            <wp:extent cx="5759450" cy="1695450"/>
            <wp:effectExtent l="19050" t="0" r="1270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97F33" w:rsidRPr="00FA43B7" w:rsidRDefault="00E97F33" w:rsidP="00E97F33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E97F33" w:rsidRPr="00FA43B7" w:rsidRDefault="00E97F33" w:rsidP="00E97F33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  <w:r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За указанный отчетный период 7-дневный срок опубликования соблюден главами муниципальных образований по </w:t>
      </w:r>
      <w:r w:rsidR="00BD7F5A">
        <w:rPr>
          <w:rFonts w:ascii="PT Astra Serif" w:eastAsia="Calibri" w:hAnsi="PT Astra Serif"/>
          <w:sz w:val="26"/>
          <w:szCs w:val="26"/>
          <w:lang w:eastAsia="en-US"/>
        </w:rPr>
        <w:t>103</w:t>
      </w:r>
      <w:r w:rsidRPr="00FA43B7">
        <w:rPr>
          <w:rFonts w:ascii="PT Astra Serif" w:eastAsia="Calibri" w:hAnsi="PT Astra Serif"/>
          <w:color w:val="000000" w:themeColor="text1"/>
          <w:sz w:val="26"/>
          <w:szCs w:val="26"/>
          <w:lang w:eastAsia="en-US"/>
        </w:rPr>
        <w:t xml:space="preserve"> </w:t>
      </w:r>
      <w:r w:rsidRPr="00FA43B7">
        <w:rPr>
          <w:rFonts w:ascii="PT Astra Serif" w:hAnsi="PT Astra Serif"/>
          <w:color w:val="000000"/>
          <w:sz w:val="26"/>
          <w:szCs w:val="26"/>
          <w:lang w:eastAsia="en-US"/>
        </w:rPr>
        <w:t xml:space="preserve">муниципальным правовым актам о внесении изменений в устав муниципального образования, </w:t>
      </w:r>
      <w:r w:rsidRPr="00FA43B7">
        <w:rPr>
          <w:rFonts w:ascii="PT Astra Serif" w:hAnsi="PT Astra Serif"/>
          <w:bCs/>
          <w:sz w:val="26"/>
          <w:szCs w:val="26"/>
        </w:rPr>
        <w:t xml:space="preserve">что 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составляет </w:t>
      </w:r>
      <w:r w:rsidRPr="00FA43B7">
        <w:rPr>
          <w:rFonts w:ascii="PT Astra Serif" w:hAnsi="PT Astra Serif"/>
          <w:bCs/>
          <w:sz w:val="26"/>
          <w:szCs w:val="26"/>
        </w:rPr>
        <w:t xml:space="preserve">97,9% от общего числа муниципальных правовых актов, по которым представлены сведения об официальном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опубликовании (обнародовании).</w:t>
      </w:r>
    </w:p>
    <w:p w:rsidR="00E97F33" w:rsidRPr="00FA43B7" w:rsidRDefault="00E97F33" w:rsidP="00E97F33">
      <w:pPr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FA43B7">
        <w:rPr>
          <w:rFonts w:ascii="PT Astra Serif" w:hAnsi="PT Astra Serif"/>
          <w:bCs/>
          <w:sz w:val="26"/>
          <w:szCs w:val="26"/>
        </w:rPr>
        <w:t>Нарушение г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>лавами муниципальных</w:t>
      </w:r>
      <w:r w:rsidRPr="00FA43B7">
        <w:rPr>
          <w:rFonts w:ascii="PT Astra Serif" w:hAnsi="PT Astra Serif"/>
          <w:bCs/>
          <w:sz w:val="26"/>
          <w:szCs w:val="26"/>
        </w:rPr>
        <w:t xml:space="preserve"> образований 7</w:t>
      </w:r>
      <w:r w:rsidRPr="00FA43B7">
        <w:rPr>
          <w:rFonts w:ascii="PT Astra Serif" w:eastAsia="Calibri" w:hAnsi="PT Astra Serif"/>
          <w:sz w:val="26"/>
          <w:szCs w:val="26"/>
          <w:lang w:eastAsia="en-US"/>
        </w:rPr>
        <w:t>-дневного срока опубликования выявлено по 2</w:t>
      </w:r>
      <w:r w:rsidRPr="00FA43B7">
        <w:rPr>
          <w:rFonts w:ascii="PT Astra Serif" w:hAnsi="PT Astra Serif"/>
          <w:bCs/>
          <w:sz w:val="26"/>
          <w:szCs w:val="26"/>
        </w:rPr>
        <w:t xml:space="preserve"> </w:t>
      </w:r>
      <w:r w:rsidRPr="00FA43B7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 xml:space="preserve">зарегистрированным муниципальным правовым актам о внесении изменений в устав муниципального образования </w:t>
      </w:r>
      <w:r w:rsidRPr="00FA43B7">
        <w:rPr>
          <w:rFonts w:ascii="PT Astra Serif" w:hAnsi="PT Astra Serif"/>
          <w:bCs/>
          <w:sz w:val="26"/>
          <w:szCs w:val="26"/>
        </w:rPr>
        <w:t>(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>2,3% от</w:t>
      </w:r>
      <w:r w:rsidRPr="00FA43B7">
        <w:rPr>
          <w:rFonts w:ascii="PT Astra Serif" w:hAnsi="PT Astra Serif"/>
          <w:bCs/>
          <w:sz w:val="26"/>
          <w:szCs w:val="26"/>
        </w:rPr>
        <w:t xml:space="preserve"> общего числа представленных сведений),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 нарушение срока составляет от 5 до 30 дней.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Муниципальные правовые акты, по которым 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>главы муниципальных образований нарушили срок до 5 дней и свыше 30 дней, отсутствуют.</w:t>
      </w:r>
    </w:p>
    <w:p w:rsidR="00E97F33" w:rsidRPr="00FA43B7" w:rsidRDefault="00E97F33" w:rsidP="00E97F33">
      <w:pPr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За аналогичный период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 2022 года нарушение 7-дневного срока</w:t>
      </w:r>
      <w:r w:rsidRPr="00FA43B7">
        <w:rPr>
          <w:rFonts w:ascii="PT Astra Serif" w:hAnsi="PT Astra Serif"/>
          <w:bCs/>
          <w:sz w:val="26"/>
          <w:szCs w:val="26"/>
        </w:rPr>
        <w:t>,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 от 5 до 30 дней, и срока до 5 дней и свыше 30 дней, отсутствовали.</w:t>
      </w:r>
    </w:p>
    <w:p w:rsidR="00E97F33" w:rsidRPr="00FA43B7" w:rsidRDefault="00E97F33" w:rsidP="008C41DB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  <w:r w:rsidRPr="00FA43B7">
        <w:rPr>
          <w:rFonts w:ascii="PT Astra Serif" w:hAnsi="PT Astra Serif"/>
          <w:bCs/>
          <w:color w:val="000000" w:themeColor="text1"/>
          <w:sz w:val="26"/>
          <w:szCs w:val="26"/>
        </w:rPr>
        <w:t>Представление главами муниципальных образований сведений об официальном опубликовании (обнародовании)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зарегистрированных муниципальных правовых актов о внесении изменений и дополнений в устав муниципального образования с нарушением</w:t>
      </w:r>
      <w:r w:rsidRPr="00FA43B7">
        <w:rPr>
          <w:rFonts w:ascii="PT Astra Serif" w:hAnsi="PT Astra Serif"/>
          <w:bCs/>
          <w:color w:val="000000" w:themeColor="text1"/>
          <w:sz w:val="26"/>
          <w:szCs w:val="26"/>
        </w:rPr>
        <w:t xml:space="preserve"> </w:t>
      </w:r>
      <w:r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7-дневного срока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опубликования отражено в таблице 1.</w:t>
      </w:r>
    </w:p>
    <w:p w:rsidR="008C41DB" w:rsidRPr="00FA43B7" w:rsidRDefault="008C41DB" w:rsidP="008C41DB">
      <w:pPr>
        <w:ind w:firstLine="709"/>
        <w:jc w:val="both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</w:p>
    <w:p w:rsidR="00E97F33" w:rsidRPr="00FA43B7" w:rsidRDefault="00E97F33" w:rsidP="00E97F33">
      <w:pPr>
        <w:ind w:firstLine="709"/>
        <w:jc w:val="right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  <w:r w:rsidRPr="00FA43B7">
        <w:rPr>
          <w:rFonts w:ascii="PT Astra Serif" w:hAnsi="PT Astra Serif"/>
          <w:b/>
          <w:bCs/>
          <w:color w:val="000000" w:themeColor="text1"/>
          <w:sz w:val="26"/>
          <w:szCs w:val="26"/>
        </w:rPr>
        <w:t>Таблица 1.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1275"/>
        <w:gridCol w:w="1843"/>
      </w:tblGrid>
      <w:tr w:rsidR="00E97F33" w:rsidRPr="00FA43B7" w:rsidTr="008C41DB">
        <w:tc>
          <w:tcPr>
            <w:tcW w:w="534" w:type="dxa"/>
            <w:vAlign w:val="center"/>
          </w:tcPr>
          <w:p w:rsidR="00E97F33" w:rsidRPr="00FA43B7" w:rsidRDefault="00E97F33" w:rsidP="008A412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A43B7">
              <w:rPr>
                <w:rFonts w:ascii="PT Astra Serif" w:hAnsi="PT Astra Serif"/>
                <w:b/>
                <w:sz w:val="26"/>
                <w:szCs w:val="26"/>
              </w:rPr>
              <w:t>N</w:t>
            </w:r>
          </w:p>
          <w:p w:rsidR="00E97F33" w:rsidRPr="00FA43B7" w:rsidRDefault="00E97F33" w:rsidP="008A412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proofErr w:type="gramStart"/>
            <w:r w:rsidRPr="00FA43B7"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proofErr w:type="gramEnd"/>
            <w:r w:rsidRPr="00FA43B7">
              <w:rPr>
                <w:rFonts w:ascii="PT Astra Serif" w:hAnsi="PT Astra Serif"/>
                <w:b/>
                <w:sz w:val="26"/>
                <w:szCs w:val="26"/>
              </w:rPr>
              <w:t>/п</w:t>
            </w:r>
          </w:p>
        </w:tc>
        <w:tc>
          <w:tcPr>
            <w:tcW w:w="3543" w:type="dxa"/>
            <w:vAlign w:val="center"/>
          </w:tcPr>
          <w:p w:rsidR="00E97F33" w:rsidRPr="00FA43B7" w:rsidRDefault="00E97F33" w:rsidP="008A412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A43B7">
              <w:rPr>
                <w:rFonts w:ascii="PT Astra Serif" w:hAnsi="PT Astra Serif"/>
                <w:b/>
                <w:sz w:val="26"/>
                <w:szCs w:val="26"/>
              </w:rPr>
              <w:t>Наименование муниципального образования</w:t>
            </w:r>
          </w:p>
        </w:tc>
        <w:tc>
          <w:tcPr>
            <w:tcW w:w="2127" w:type="dxa"/>
            <w:vAlign w:val="center"/>
          </w:tcPr>
          <w:p w:rsidR="00E97F33" w:rsidRPr="00FA43B7" w:rsidRDefault="00E97F33" w:rsidP="008A412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A43B7">
              <w:rPr>
                <w:rFonts w:ascii="PT Astra Serif" w:hAnsi="PT Astra Serif"/>
                <w:b/>
                <w:sz w:val="26"/>
                <w:szCs w:val="26"/>
              </w:rPr>
              <w:t>Реквизиты Устава МО, решения</w:t>
            </w:r>
          </w:p>
        </w:tc>
        <w:tc>
          <w:tcPr>
            <w:tcW w:w="1275" w:type="dxa"/>
            <w:vAlign w:val="center"/>
          </w:tcPr>
          <w:p w:rsidR="00E97F33" w:rsidRPr="00FA43B7" w:rsidRDefault="00E97F33" w:rsidP="008A412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A43B7">
              <w:rPr>
                <w:rFonts w:ascii="PT Astra Serif" w:hAnsi="PT Astra Serif"/>
                <w:b/>
                <w:sz w:val="26"/>
                <w:szCs w:val="26"/>
              </w:rPr>
              <w:t>Дата получения</w:t>
            </w:r>
          </w:p>
        </w:tc>
        <w:tc>
          <w:tcPr>
            <w:tcW w:w="1843" w:type="dxa"/>
            <w:vAlign w:val="center"/>
          </w:tcPr>
          <w:p w:rsidR="00E97F33" w:rsidRPr="00FA43B7" w:rsidRDefault="00E97F33" w:rsidP="008A412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A43B7">
              <w:rPr>
                <w:rFonts w:ascii="PT Astra Serif" w:hAnsi="PT Astra Serif"/>
                <w:b/>
                <w:sz w:val="26"/>
                <w:szCs w:val="26"/>
              </w:rPr>
              <w:t>Дата опубликования (обнародования) решения</w:t>
            </w:r>
          </w:p>
        </w:tc>
      </w:tr>
      <w:tr w:rsidR="008C41DB" w:rsidRPr="00FA43B7" w:rsidTr="008C41DB">
        <w:tc>
          <w:tcPr>
            <w:tcW w:w="534" w:type="dxa"/>
            <w:vAlign w:val="center"/>
          </w:tcPr>
          <w:p w:rsidR="008C41DB" w:rsidRPr="00FA43B7" w:rsidRDefault="008C41DB" w:rsidP="008A4121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3543" w:type="dxa"/>
            <w:vAlign w:val="center"/>
          </w:tcPr>
          <w:p w:rsidR="008C41DB" w:rsidRPr="00FA43B7" w:rsidRDefault="008C41DB" w:rsidP="008A4121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FA43B7">
              <w:rPr>
                <w:rFonts w:ascii="PT Astra Serif" w:hAnsi="PT Astra Serif"/>
                <w:bCs/>
                <w:sz w:val="26"/>
                <w:szCs w:val="26"/>
              </w:rPr>
              <w:t>Ясногорский район</w:t>
            </w:r>
          </w:p>
        </w:tc>
        <w:tc>
          <w:tcPr>
            <w:tcW w:w="2127" w:type="dxa"/>
            <w:vAlign w:val="center"/>
          </w:tcPr>
          <w:p w:rsidR="008C41DB" w:rsidRPr="00FA43B7" w:rsidRDefault="008C41DB" w:rsidP="008A4121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FA43B7">
              <w:rPr>
                <w:rFonts w:ascii="PT Astra Serif" w:hAnsi="PT Astra Serif"/>
                <w:bCs/>
                <w:sz w:val="26"/>
                <w:szCs w:val="26"/>
              </w:rPr>
              <w:t xml:space="preserve">12.10.2023 </w:t>
            </w:r>
            <w:r w:rsidRPr="00FA43B7">
              <w:rPr>
                <w:rFonts w:ascii="PT Astra Serif" w:hAnsi="PT Astra Serif"/>
                <w:bCs/>
                <w:sz w:val="26"/>
                <w:szCs w:val="26"/>
              </w:rPr>
              <w:br/>
              <w:t>№ 4</w:t>
            </w:r>
          </w:p>
        </w:tc>
        <w:tc>
          <w:tcPr>
            <w:tcW w:w="1275" w:type="dxa"/>
            <w:vAlign w:val="center"/>
          </w:tcPr>
          <w:p w:rsidR="008C41DB" w:rsidRPr="00FA43B7" w:rsidRDefault="008C41DB" w:rsidP="008A4121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FA43B7">
              <w:rPr>
                <w:rFonts w:ascii="PT Astra Serif" w:hAnsi="PT Astra Serif"/>
                <w:bCs/>
                <w:sz w:val="26"/>
                <w:szCs w:val="26"/>
              </w:rPr>
              <w:t>16.11.2023</w:t>
            </w:r>
          </w:p>
        </w:tc>
        <w:tc>
          <w:tcPr>
            <w:tcW w:w="1843" w:type="dxa"/>
            <w:vAlign w:val="center"/>
          </w:tcPr>
          <w:p w:rsidR="008C41DB" w:rsidRPr="00FA43B7" w:rsidRDefault="008C41DB" w:rsidP="008A4121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FA43B7">
              <w:rPr>
                <w:rFonts w:ascii="PT Astra Serif" w:hAnsi="PT Astra Serif"/>
                <w:bCs/>
                <w:sz w:val="26"/>
                <w:szCs w:val="26"/>
              </w:rPr>
              <w:t>29.11.2023</w:t>
            </w:r>
          </w:p>
        </w:tc>
      </w:tr>
      <w:tr w:rsidR="008C41DB" w:rsidRPr="00FA43B7" w:rsidTr="008C41DB">
        <w:tc>
          <w:tcPr>
            <w:tcW w:w="534" w:type="dxa"/>
            <w:vAlign w:val="center"/>
          </w:tcPr>
          <w:p w:rsidR="008C41DB" w:rsidRPr="00FA43B7" w:rsidRDefault="008C41DB" w:rsidP="008A4121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3543" w:type="dxa"/>
            <w:vAlign w:val="center"/>
          </w:tcPr>
          <w:p w:rsidR="008C41DB" w:rsidRPr="00FA43B7" w:rsidRDefault="008C41DB" w:rsidP="008A4121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proofErr w:type="spellStart"/>
            <w:r w:rsidRPr="00FA43B7">
              <w:rPr>
                <w:rFonts w:ascii="PT Astra Serif" w:hAnsi="PT Astra Serif"/>
                <w:bCs/>
                <w:sz w:val="26"/>
                <w:szCs w:val="26"/>
              </w:rPr>
              <w:t>Ломинцевское</w:t>
            </w:r>
            <w:proofErr w:type="spellEnd"/>
            <w:r w:rsidRPr="00FA43B7">
              <w:rPr>
                <w:rFonts w:ascii="PT Astra Serif" w:hAnsi="PT Astra Serif"/>
                <w:bCs/>
                <w:sz w:val="26"/>
                <w:szCs w:val="26"/>
              </w:rPr>
              <w:t xml:space="preserve"> </w:t>
            </w:r>
            <w:proofErr w:type="spellStart"/>
            <w:r w:rsidRPr="00FA43B7">
              <w:rPr>
                <w:rFonts w:ascii="PT Astra Serif" w:hAnsi="PT Astra Serif"/>
                <w:bCs/>
                <w:sz w:val="26"/>
                <w:szCs w:val="26"/>
              </w:rPr>
              <w:t>Щекинского</w:t>
            </w:r>
            <w:proofErr w:type="spellEnd"/>
            <w:r w:rsidRPr="00FA43B7">
              <w:rPr>
                <w:rFonts w:ascii="PT Astra Serif" w:hAnsi="PT Astra Serif"/>
                <w:bCs/>
                <w:sz w:val="26"/>
                <w:szCs w:val="26"/>
              </w:rPr>
              <w:t xml:space="preserve"> района</w:t>
            </w:r>
          </w:p>
        </w:tc>
        <w:tc>
          <w:tcPr>
            <w:tcW w:w="2127" w:type="dxa"/>
            <w:vAlign w:val="center"/>
          </w:tcPr>
          <w:p w:rsidR="008C41DB" w:rsidRPr="00FA43B7" w:rsidRDefault="008C41DB" w:rsidP="008A4121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FA43B7">
              <w:rPr>
                <w:rFonts w:ascii="PT Astra Serif" w:hAnsi="PT Astra Serif"/>
                <w:bCs/>
                <w:sz w:val="26"/>
                <w:szCs w:val="26"/>
              </w:rPr>
              <w:t xml:space="preserve">22.09.2023 </w:t>
            </w:r>
            <w:r w:rsidRPr="00FA43B7">
              <w:rPr>
                <w:rFonts w:ascii="PT Astra Serif" w:hAnsi="PT Astra Serif"/>
                <w:bCs/>
                <w:sz w:val="26"/>
                <w:szCs w:val="26"/>
              </w:rPr>
              <w:br/>
              <w:t>№ 71-215</w:t>
            </w:r>
          </w:p>
        </w:tc>
        <w:tc>
          <w:tcPr>
            <w:tcW w:w="1275" w:type="dxa"/>
            <w:vAlign w:val="center"/>
          </w:tcPr>
          <w:p w:rsidR="008C41DB" w:rsidRPr="00FA43B7" w:rsidRDefault="008C41DB" w:rsidP="008A4121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FA43B7">
              <w:rPr>
                <w:rFonts w:ascii="PT Astra Serif" w:hAnsi="PT Astra Serif"/>
                <w:bCs/>
                <w:sz w:val="26"/>
                <w:szCs w:val="26"/>
              </w:rPr>
              <w:t>22.11.2023</w:t>
            </w:r>
          </w:p>
        </w:tc>
        <w:tc>
          <w:tcPr>
            <w:tcW w:w="1843" w:type="dxa"/>
            <w:vAlign w:val="center"/>
          </w:tcPr>
          <w:p w:rsidR="008C41DB" w:rsidRPr="00FA43B7" w:rsidRDefault="008C41DB" w:rsidP="008A4121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FA43B7">
              <w:rPr>
                <w:rFonts w:ascii="PT Astra Serif" w:hAnsi="PT Astra Serif"/>
                <w:bCs/>
                <w:sz w:val="26"/>
                <w:szCs w:val="26"/>
              </w:rPr>
              <w:t>16.12.2023</w:t>
            </w:r>
          </w:p>
        </w:tc>
      </w:tr>
    </w:tbl>
    <w:p w:rsidR="00E97F33" w:rsidRPr="00FA43B7" w:rsidRDefault="00E97F33" w:rsidP="00DB3859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3A0F1D" w:rsidRPr="00FA43B7" w:rsidRDefault="003A0F1D" w:rsidP="00CF4305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  <w:r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Соотношение соблюдения/несоблюдения установленного федеральным законодательством 7-дневного срока </w:t>
      </w:r>
      <w:r w:rsidR="007B19B1"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опубликования в</w:t>
      </w:r>
      <w:r w:rsidR="008C41DB"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о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</w:t>
      </w:r>
      <w:r w:rsidR="008C41DB" w:rsidRPr="00FA43B7">
        <w:rPr>
          <w:rFonts w:ascii="PT Astra Serif" w:hAnsi="PT Astra Serif"/>
          <w:bCs/>
          <w:color w:val="000000" w:themeColor="text1"/>
          <w:sz w:val="26"/>
          <w:szCs w:val="26"/>
          <w:lang w:val="en-US"/>
        </w:rPr>
        <w:t>I</w:t>
      </w:r>
      <w:r w:rsidR="002C6517" w:rsidRPr="00FA43B7">
        <w:rPr>
          <w:rFonts w:ascii="PT Astra Serif" w:hAnsi="PT Astra Serif"/>
          <w:bCs/>
          <w:color w:val="000000" w:themeColor="text1"/>
          <w:sz w:val="26"/>
          <w:szCs w:val="26"/>
          <w:lang w:val="en-US"/>
        </w:rPr>
        <w:t>I</w:t>
      </w:r>
      <w:r w:rsidRPr="00FA43B7">
        <w:rPr>
          <w:rFonts w:ascii="PT Astra Serif" w:hAnsi="PT Astra Serif"/>
          <w:bCs/>
          <w:color w:val="000000" w:themeColor="text1"/>
          <w:sz w:val="26"/>
          <w:szCs w:val="26"/>
        </w:rPr>
        <w:t xml:space="preserve"> </w:t>
      </w:r>
      <w:r w:rsidR="00F02A58"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полугоди</w:t>
      </w:r>
      <w:r w:rsidR="007B19B1"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и</w:t>
      </w:r>
      <w:r w:rsidR="00F02A58"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20</w:t>
      </w:r>
      <w:r w:rsidR="00C81765"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2</w:t>
      </w:r>
      <w:r w:rsidR="0086438D"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2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и 20</w:t>
      </w:r>
      <w:r w:rsidR="001179DB"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2</w:t>
      </w:r>
      <w:r w:rsidR="0086438D"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3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годов к общему числу представленных сведений об официальном опубликовании (обнародовании) показано в диаграмме </w:t>
      </w:r>
      <w:r w:rsidR="008C41DB"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2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.</w:t>
      </w:r>
    </w:p>
    <w:p w:rsidR="00F84C5A" w:rsidRPr="00FA43B7" w:rsidRDefault="00F84C5A" w:rsidP="00F25D70">
      <w:pPr>
        <w:ind w:firstLine="709"/>
        <w:jc w:val="right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</w:p>
    <w:p w:rsidR="00F25D70" w:rsidRPr="00FA43B7" w:rsidRDefault="00F25D70" w:rsidP="007B19B1">
      <w:pPr>
        <w:jc w:val="right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  <w:r w:rsidRPr="00FA43B7">
        <w:rPr>
          <w:rFonts w:ascii="PT Astra Serif" w:hAnsi="PT Astra Serif"/>
          <w:b/>
          <w:bCs/>
          <w:color w:val="000000" w:themeColor="text1"/>
          <w:sz w:val="26"/>
          <w:szCs w:val="26"/>
        </w:rPr>
        <w:t xml:space="preserve">Диаграмма </w:t>
      </w:r>
      <w:r w:rsidR="008C41DB" w:rsidRPr="00FA43B7">
        <w:rPr>
          <w:rFonts w:ascii="PT Astra Serif" w:hAnsi="PT Astra Serif"/>
          <w:b/>
          <w:bCs/>
          <w:color w:val="000000" w:themeColor="text1"/>
          <w:sz w:val="26"/>
          <w:szCs w:val="26"/>
        </w:rPr>
        <w:t>2</w:t>
      </w:r>
      <w:r w:rsidRPr="00FA43B7">
        <w:rPr>
          <w:rFonts w:ascii="PT Astra Serif" w:hAnsi="PT Astra Serif"/>
          <w:b/>
          <w:bCs/>
          <w:color w:val="000000" w:themeColor="text1"/>
          <w:sz w:val="26"/>
          <w:szCs w:val="26"/>
        </w:rPr>
        <w:t>.</w:t>
      </w:r>
    </w:p>
    <w:p w:rsidR="003A0F1D" w:rsidRPr="00FA43B7" w:rsidRDefault="003A0F1D" w:rsidP="007B19B1">
      <w:pPr>
        <w:jc w:val="both"/>
        <w:rPr>
          <w:rFonts w:ascii="PT Astra Serif" w:hAnsi="PT Astra Serif"/>
          <w:bCs/>
          <w:sz w:val="26"/>
          <w:szCs w:val="26"/>
        </w:rPr>
      </w:pPr>
      <w:r w:rsidRPr="00FA43B7">
        <w:rPr>
          <w:rFonts w:ascii="PT Astra Serif" w:hAnsi="PT Astra Serif"/>
          <w:bCs/>
          <w:noProof/>
          <w:sz w:val="26"/>
          <w:szCs w:val="26"/>
        </w:rPr>
        <w:drawing>
          <wp:inline distT="0" distB="0" distL="0" distR="0" wp14:anchorId="18BCC92F" wp14:editId="1D7EBF22">
            <wp:extent cx="6029325" cy="1619250"/>
            <wp:effectExtent l="19050" t="0" r="9525" b="0"/>
            <wp:docPr id="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A0F1D" w:rsidRPr="00FA43B7" w:rsidRDefault="003A0F1D" w:rsidP="007B19B1">
      <w:pPr>
        <w:ind w:right="54"/>
        <w:jc w:val="both"/>
        <w:rPr>
          <w:rFonts w:ascii="PT Astra Serif" w:hAnsi="PT Astra Serif"/>
          <w:sz w:val="26"/>
          <w:szCs w:val="26"/>
        </w:rPr>
      </w:pPr>
    </w:p>
    <w:p w:rsidR="00A84D46" w:rsidRPr="00FA43B7" w:rsidRDefault="00A84D46" w:rsidP="00A84D46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Cs/>
          <w:sz w:val="26"/>
          <w:szCs w:val="26"/>
        </w:rPr>
      </w:pPr>
      <w:proofErr w:type="gramStart"/>
      <w:r w:rsidRPr="00FA43B7">
        <w:rPr>
          <w:rFonts w:ascii="PT Astra Serif" w:hAnsi="PT Astra Serif"/>
          <w:bCs/>
          <w:sz w:val="26"/>
          <w:szCs w:val="26"/>
        </w:rPr>
        <w:t xml:space="preserve">В соответствии со статьей 5 Федерального закона № 97-ФЗ глава муниципального образования </w:t>
      </w:r>
      <w:r w:rsidRPr="00FA43B7">
        <w:rPr>
          <w:rFonts w:ascii="PT Astra Serif" w:hAnsi="PT Astra Serif"/>
          <w:bCs/>
          <w:i/>
          <w:sz w:val="26"/>
          <w:szCs w:val="26"/>
        </w:rPr>
        <w:t>в течение 10 дней</w:t>
      </w:r>
      <w:r w:rsidRPr="00FA43B7">
        <w:rPr>
          <w:rFonts w:ascii="PT Astra Serif" w:hAnsi="PT Astra Serif"/>
          <w:bCs/>
          <w:sz w:val="26"/>
          <w:szCs w:val="26"/>
        </w:rPr>
        <w:t xml:space="preserve">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(далее - 10-дневный срок представления) </w:t>
      </w:r>
      <w:r w:rsidRPr="00FA43B7">
        <w:rPr>
          <w:rFonts w:ascii="PT Astra Serif" w:hAnsi="PT Astra Serif"/>
          <w:bCs/>
          <w:i/>
          <w:sz w:val="26"/>
          <w:szCs w:val="26"/>
        </w:rPr>
        <w:t>обязан</w:t>
      </w:r>
      <w:r w:rsidRPr="00FA43B7">
        <w:rPr>
          <w:rFonts w:ascii="PT Astra Serif" w:hAnsi="PT Astra Serif"/>
          <w:b/>
          <w:bCs/>
          <w:i/>
          <w:sz w:val="26"/>
          <w:szCs w:val="26"/>
        </w:rPr>
        <w:t xml:space="preserve"> </w:t>
      </w:r>
      <w:r w:rsidRPr="00FA43B7">
        <w:rPr>
          <w:rFonts w:ascii="PT Astra Serif" w:hAnsi="PT Astra Serif"/>
          <w:bCs/>
          <w:sz w:val="26"/>
          <w:szCs w:val="26"/>
        </w:rPr>
        <w:t>направить в Управление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</w:t>
      </w:r>
      <w:proofErr w:type="gramEnd"/>
      <w:r w:rsidRPr="00FA43B7">
        <w:rPr>
          <w:rFonts w:ascii="PT Astra Serif" w:hAnsi="PT Astra Serif"/>
          <w:bCs/>
          <w:sz w:val="26"/>
          <w:szCs w:val="26"/>
        </w:rPr>
        <w:t xml:space="preserve"> устав муниципального образования) для включения указанных сведений в государственный реестр уставов муниципальных образований Тульской области.</w:t>
      </w:r>
    </w:p>
    <w:p w:rsidR="008C41DB" w:rsidRPr="00FA43B7" w:rsidRDefault="008C41DB" w:rsidP="008C41DB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За вышеуказанный отчетный </w:t>
      </w:r>
      <w:r w:rsidRPr="00FA43B7">
        <w:rPr>
          <w:rFonts w:ascii="PT Astra Serif" w:eastAsia="Calibri" w:hAnsi="PT Astra Serif"/>
          <w:color w:val="000000" w:themeColor="text1"/>
          <w:sz w:val="26"/>
          <w:szCs w:val="26"/>
          <w:lang w:eastAsia="en-US"/>
        </w:rPr>
        <w:t>период в 97,9%</w:t>
      </w:r>
      <w:r w:rsidRPr="00FA43B7">
        <w:rPr>
          <w:rFonts w:ascii="PT Astra Serif" w:hAnsi="PT Astra Serif"/>
          <w:bCs/>
          <w:sz w:val="26"/>
          <w:szCs w:val="26"/>
        </w:rPr>
        <w:t xml:space="preserve"> от общего числа представленных сведений</w:t>
      </w:r>
      <w:r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 соблюден установленный федеральным законодательством 10-дневный срок представления</w:t>
      </w:r>
      <w:r w:rsidRPr="00FA43B7">
        <w:rPr>
          <w:rFonts w:ascii="PT Astra Serif" w:eastAsia="Calibri" w:hAnsi="PT Astra Serif"/>
          <w:color w:val="000000" w:themeColor="text1"/>
          <w:sz w:val="26"/>
          <w:szCs w:val="26"/>
          <w:lang w:eastAsia="en-US"/>
        </w:rPr>
        <w:t xml:space="preserve"> </w:t>
      </w:r>
      <w:r w:rsidRPr="00FA43B7">
        <w:rPr>
          <w:rFonts w:ascii="PT Astra Serif" w:eastAsia="Calibri" w:hAnsi="PT Astra Serif"/>
          <w:sz w:val="26"/>
          <w:szCs w:val="26"/>
          <w:lang w:eastAsia="en-US"/>
        </w:rPr>
        <w:t>главами муниципальных образований</w:t>
      </w:r>
      <w:r w:rsidRPr="00FA43B7">
        <w:rPr>
          <w:rFonts w:ascii="PT Astra Serif" w:eastAsia="Calibri" w:hAnsi="PT Astra Serif"/>
          <w:color w:val="000000" w:themeColor="text1"/>
          <w:sz w:val="26"/>
          <w:szCs w:val="26"/>
          <w:lang w:eastAsia="en-US"/>
        </w:rPr>
        <w:t xml:space="preserve"> по </w:t>
      </w:r>
      <w:r w:rsidRPr="00FA43B7">
        <w:rPr>
          <w:rFonts w:ascii="PT Astra Serif" w:eastAsia="Calibri" w:hAnsi="PT Astra Serif"/>
          <w:bCs/>
          <w:iCs/>
          <w:color w:val="000000" w:themeColor="text1"/>
          <w:sz w:val="26"/>
          <w:szCs w:val="26"/>
          <w:lang w:eastAsia="en-US"/>
        </w:rPr>
        <w:t>муниципальным</w:t>
      </w:r>
      <w:r w:rsidRPr="00FA43B7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 xml:space="preserve"> правовым актам о внесении изменений в уставы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муниципальных образований</w:t>
      </w:r>
      <w:r w:rsidRPr="00FA43B7">
        <w:rPr>
          <w:rFonts w:ascii="PT Astra Serif" w:hAnsi="PT Astra Serif"/>
          <w:bCs/>
          <w:sz w:val="26"/>
          <w:szCs w:val="26"/>
        </w:rPr>
        <w:t>.</w:t>
      </w:r>
    </w:p>
    <w:p w:rsidR="008C41DB" w:rsidRPr="00FA43B7" w:rsidRDefault="008C41DB" w:rsidP="008C41DB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FA43B7">
        <w:rPr>
          <w:rFonts w:ascii="PT Astra Serif" w:hAnsi="PT Astra Serif"/>
          <w:bCs/>
          <w:sz w:val="26"/>
          <w:szCs w:val="26"/>
        </w:rPr>
        <w:t xml:space="preserve">По 2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муниципальным правовым актам </w:t>
      </w:r>
      <w:r w:rsidRPr="00FA43B7">
        <w:rPr>
          <w:rFonts w:ascii="PT Astra Serif" w:hAnsi="PT Astra Serif"/>
          <w:bCs/>
          <w:sz w:val="26"/>
          <w:szCs w:val="26"/>
        </w:rPr>
        <w:t>(2,3% от общего числа представленных сведений) главой муниципального образования нарушен установленный федеральным законодательством 10-дневный срок представления от 5 до 30 дней. Муниципальные правовые акты, по которым главы муниципальных образований нарушили срок до 5 дней и свыше 30 дней, отсутствуют.</w:t>
      </w:r>
    </w:p>
    <w:p w:rsidR="008C41DB" w:rsidRPr="00FA43B7" w:rsidRDefault="008C41DB" w:rsidP="008C41DB">
      <w:pPr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За аналогичный период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 2022 года нарушение </w:t>
      </w:r>
      <w:r w:rsidRPr="00FA43B7">
        <w:rPr>
          <w:rFonts w:ascii="PT Astra Serif" w:hAnsi="PT Astra Serif"/>
          <w:color w:val="000000"/>
          <w:sz w:val="26"/>
          <w:szCs w:val="26"/>
          <w:lang w:eastAsia="en-US"/>
        </w:rPr>
        <w:t>10-дневного срока</w:t>
      </w:r>
      <w:r w:rsidRPr="00FA43B7">
        <w:rPr>
          <w:rFonts w:ascii="PT Astra Serif" w:hAnsi="PT Astra Serif"/>
          <w:bCs/>
          <w:sz w:val="26"/>
          <w:szCs w:val="26"/>
        </w:rPr>
        <w:t>,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 от 5 до 30 дней, и срока до 5 дней и свыше 30 дней, отсутствовали.</w:t>
      </w:r>
    </w:p>
    <w:p w:rsidR="008C41DB" w:rsidRPr="00FA43B7" w:rsidRDefault="008C41DB" w:rsidP="008C41DB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  <w:r w:rsidRPr="00FA43B7">
        <w:rPr>
          <w:rFonts w:ascii="PT Astra Serif" w:hAnsi="PT Astra Serif"/>
          <w:color w:val="000000" w:themeColor="text1"/>
          <w:sz w:val="26"/>
          <w:szCs w:val="26"/>
          <w:lang w:eastAsia="en-US"/>
        </w:rPr>
        <w:t>Сведения о соблюдении/несоблюдении 10-дневного срока представления отражены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в диаграмме 3.</w:t>
      </w:r>
    </w:p>
    <w:p w:rsidR="008C41DB" w:rsidRPr="00FA43B7" w:rsidRDefault="008C41DB" w:rsidP="008C41DB">
      <w:pPr>
        <w:ind w:firstLine="709"/>
        <w:jc w:val="right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  <w:r w:rsidRPr="00FA43B7">
        <w:rPr>
          <w:rFonts w:ascii="PT Astra Serif" w:hAnsi="PT Astra Serif"/>
          <w:b/>
          <w:bCs/>
          <w:color w:val="000000" w:themeColor="text1"/>
          <w:sz w:val="26"/>
          <w:szCs w:val="26"/>
        </w:rPr>
        <w:t>Диаграмма 3.</w:t>
      </w:r>
    </w:p>
    <w:p w:rsidR="008C41DB" w:rsidRPr="00FA43B7" w:rsidRDefault="008C41DB" w:rsidP="008C41DB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FA43B7">
        <w:rPr>
          <w:rFonts w:ascii="PT Astra Serif" w:hAnsi="PT Astra Serif"/>
          <w:bCs/>
          <w:noProof/>
          <w:sz w:val="26"/>
          <w:szCs w:val="26"/>
        </w:rPr>
        <w:lastRenderedPageBreak/>
        <w:drawing>
          <wp:inline distT="0" distB="0" distL="0" distR="0" wp14:anchorId="22773187" wp14:editId="51B3C808">
            <wp:extent cx="5676900" cy="1752600"/>
            <wp:effectExtent l="19050" t="0" r="19050" b="0"/>
            <wp:docPr id="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C41DB" w:rsidRPr="00FA43B7" w:rsidRDefault="008C41DB" w:rsidP="00CF4305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FA43B7" w:rsidRPr="00FA43B7" w:rsidRDefault="00FA43B7" w:rsidP="00FA43B7">
      <w:pPr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FA43B7">
        <w:rPr>
          <w:rFonts w:ascii="PT Astra Serif" w:hAnsi="PT Astra Serif"/>
          <w:bCs/>
          <w:sz w:val="26"/>
          <w:szCs w:val="26"/>
        </w:rPr>
        <w:t xml:space="preserve">Муниципальные образования, нарушившие </w:t>
      </w:r>
      <w:r w:rsidRPr="00FA43B7">
        <w:rPr>
          <w:rFonts w:ascii="PT Astra Serif" w:eastAsia="Calibri" w:hAnsi="PT Astra Serif"/>
          <w:sz w:val="26"/>
          <w:szCs w:val="26"/>
          <w:lang w:eastAsia="en-US"/>
        </w:rPr>
        <w:t>10-дневный срок представления,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 показаны в таблице 2.</w:t>
      </w:r>
    </w:p>
    <w:p w:rsidR="00FA43B7" w:rsidRPr="00FA43B7" w:rsidRDefault="00FA43B7" w:rsidP="00FA43B7">
      <w:pPr>
        <w:ind w:firstLine="709"/>
        <w:jc w:val="right"/>
        <w:rPr>
          <w:rFonts w:ascii="PT Astra Serif" w:hAnsi="PT Astra Serif"/>
          <w:b/>
          <w:bCs/>
          <w:color w:val="000000"/>
          <w:sz w:val="26"/>
          <w:szCs w:val="26"/>
        </w:rPr>
      </w:pPr>
    </w:p>
    <w:p w:rsidR="00FA43B7" w:rsidRPr="00FA43B7" w:rsidRDefault="00FA43B7" w:rsidP="00FA43B7">
      <w:pPr>
        <w:ind w:firstLine="709"/>
        <w:jc w:val="right"/>
        <w:rPr>
          <w:rFonts w:ascii="PT Astra Serif" w:hAnsi="PT Astra Serif"/>
          <w:b/>
          <w:bCs/>
          <w:color w:val="000000"/>
          <w:sz w:val="26"/>
          <w:szCs w:val="26"/>
        </w:rPr>
      </w:pPr>
      <w:r w:rsidRPr="00FA43B7">
        <w:rPr>
          <w:rFonts w:ascii="PT Astra Serif" w:hAnsi="PT Astra Serif"/>
          <w:b/>
          <w:bCs/>
          <w:color w:val="000000"/>
          <w:sz w:val="26"/>
          <w:szCs w:val="26"/>
        </w:rPr>
        <w:t>Таблица 2.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5"/>
        <w:gridCol w:w="2250"/>
        <w:gridCol w:w="1721"/>
        <w:gridCol w:w="1412"/>
      </w:tblGrid>
      <w:tr w:rsidR="00FA43B7" w:rsidRPr="00FA43B7" w:rsidTr="008A4121">
        <w:trPr>
          <w:trHeight w:val="850"/>
        </w:trPr>
        <w:tc>
          <w:tcPr>
            <w:tcW w:w="534" w:type="dxa"/>
            <w:vAlign w:val="center"/>
          </w:tcPr>
          <w:p w:rsidR="00FA43B7" w:rsidRPr="00FA43B7" w:rsidRDefault="00FA43B7" w:rsidP="00FA43B7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A43B7">
              <w:rPr>
                <w:rFonts w:ascii="PT Astra Serif" w:hAnsi="PT Astra Serif"/>
                <w:b/>
                <w:sz w:val="26"/>
                <w:szCs w:val="26"/>
              </w:rPr>
              <w:t>N</w:t>
            </w:r>
          </w:p>
          <w:p w:rsidR="00FA43B7" w:rsidRPr="00FA43B7" w:rsidRDefault="00FA43B7" w:rsidP="00FA43B7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proofErr w:type="gramStart"/>
            <w:r w:rsidRPr="00FA43B7"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proofErr w:type="gramEnd"/>
            <w:r w:rsidRPr="00FA43B7">
              <w:rPr>
                <w:rFonts w:ascii="PT Astra Serif" w:hAnsi="PT Astra Serif"/>
                <w:b/>
                <w:sz w:val="26"/>
                <w:szCs w:val="26"/>
              </w:rPr>
              <w:t>/п</w:t>
            </w:r>
          </w:p>
        </w:tc>
        <w:tc>
          <w:tcPr>
            <w:tcW w:w="3405" w:type="dxa"/>
            <w:vAlign w:val="center"/>
          </w:tcPr>
          <w:p w:rsidR="00FA43B7" w:rsidRPr="00FA43B7" w:rsidRDefault="00FA43B7" w:rsidP="00FA43B7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A43B7">
              <w:rPr>
                <w:rFonts w:ascii="PT Astra Serif" w:hAnsi="PT Astra Serif"/>
                <w:b/>
                <w:sz w:val="26"/>
                <w:szCs w:val="26"/>
              </w:rPr>
              <w:t>Наименование муниципального образования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FA43B7" w:rsidRPr="00FA43B7" w:rsidRDefault="00FA43B7" w:rsidP="00FA43B7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A43B7">
              <w:rPr>
                <w:rFonts w:ascii="PT Astra Serif" w:hAnsi="PT Astra Serif"/>
                <w:b/>
                <w:sz w:val="26"/>
                <w:szCs w:val="26"/>
              </w:rPr>
              <w:t>Реквизиты Устава МО, решения</w:t>
            </w:r>
          </w:p>
        </w:tc>
        <w:tc>
          <w:tcPr>
            <w:tcW w:w="1721" w:type="dxa"/>
            <w:vAlign w:val="center"/>
          </w:tcPr>
          <w:p w:rsidR="00FA43B7" w:rsidRPr="00FA43B7" w:rsidRDefault="00FA43B7" w:rsidP="00FA43B7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A43B7">
              <w:rPr>
                <w:rFonts w:ascii="PT Astra Serif" w:hAnsi="PT Astra Serif"/>
                <w:b/>
                <w:sz w:val="26"/>
                <w:szCs w:val="26"/>
              </w:rPr>
              <w:t>Дата опубликования (обнародования) решения</w:t>
            </w:r>
          </w:p>
        </w:tc>
        <w:tc>
          <w:tcPr>
            <w:tcW w:w="1412" w:type="dxa"/>
            <w:vAlign w:val="center"/>
          </w:tcPr>
          <w:p w:rsidR="00FA43B7" w:rsidRPr="00FA43B7" w:rsidRDefault="00FA43B7" w:rsidP="00FA43B7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A43B7">
              <w:rPr>
                <w:rFonts w:ascii="PT Astra Serif" w:hAnsi="PT Astra Serif"/>
                <w:b/>
                <w:sz w:val="26"/>
                <w:szCs w:val="26"/>
              </w:rPr>
              <w:t>Дата предоставления сведений в Управление</w:t>
            </w:r>
          </w:p>
        </w:tc>
      </w:tr>
      <w:tr w:rsidR="00FA43B7" w:rsidRPr="00FA43B7" w:rsidTr="005E5CB3">
        <w:trPr>
          <w:trHeight w:val="279"/>
        </w:trPr>
        <w:tc>
          <w:tcPr>
            <w:tcW w:w="534" w:type="dxa"/>
            <w:vAlign w:val="center"/>
          </w:tcPr>
          <w:p w:rsidR="00FA43B7" w:rsidRPr="00FA43B7" w:rsidRDefault="00FA43B7" w:rsidP="00FA43B7">
            <w:pPr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FA43B7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3405" w:type="dxa"/>
          </w:tcPr>
          <w:p w:rsidR="00FA43B7" w:rsidRPr="00FA43B7" w:rsidRDefault="00FA43B7" w:rsidP="00FA43B7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FA43B7">
              <w:rPr>
                <w:rFonts w:ascii="PT Astra Serif" w:hAnsi="PT Astra Serif"/>
                <w:sz w:val="26"/>
                <w:szCs w:val="26"/>
              </w:rPr>
              <w:t>Тургеневское</w:t>
            </w:r>
            <w:proofErr w:type="gramEnd"/>
            <w:r w:rsidRPr="00FA43B7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FA43B7">
              <w:rPr>
                <w:rFonts w:ascii="PT Astra Serif" w:hAnsi="PT Astra Serif"/>
                <w:sz w:val="26"/>
                <w:szCs w:val="26"/>
              </w:rPr>
              <w:t>Чернского</w:t>
            </w:r>
            <w:proofErr w:type="spellEnd"/>
            <w:r w:rsidRPr="00FA43B7">
              <w:rPr>
                <w:rFonts w:ascii="PT Astra Serif" w:hAnsi="PT Astra Serif"/>
                <w:sz w:val="26"/>
                <w:szCs w:val="26"/>
              </w:rPr>
              <w:t xml:space="preserve"> района</w:t>
            </w:r>
          </w:p>
        </w:tc>
        <w:tc>
          <w:tcPr>
            <w:tcW w:w="2250" w:type="dxa"/>
          </w:tcPr>
          <w:p w:rsidR="00FA43B7" w:rsidRPr="00FA43B7" w:rsidRDefault="00FA43B7" w:rsidP="00FA43B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A43B7">
              <w:rPr>
                <w:rFonts w:ascii="PT Astra Serif" w:hAnsi="PT Astra Serif"/>
                <w:sz w:val="26"/>
                <w:szCs w:val="26"/>
              </w:rPr>
              <w:t>01.08.2023</w:t>
            </w:r>
            <w:r w:rsidRPr="00FA43B7">
              <w:rPr>
                <w:rFonts w:ascii="PT Astra Serif" w:hAnsi="PT Astra Serif"/>
                <w:sz w:val="26"/>
                <w:szCs w:val="26"/>
              </w:rPr>
              <w:br/>
              <w:t>№ 79-203</w:t>
            </w:r>
          </w:p>
        </w:tc>
        <w:tc>
          <w:tcPr>
            <w:tcW w:w="1721" w:type="dxa"/>
          </w:tcPr>
          <w:p w:rsidR="00FA43B7" w:rsidRPr="00FA43B7" w:rsidRDefault="00FA43B7" w:rsidP="00FA43B7">
            <w:pPr>
              <w:rPr>
                <w:rFonts w:ascii="PT Astra Serif" w:hAnsi="PT Astra Serif"/>
                <w:sz w:val="26"/>
                <w:szCs w:val="26"/>
              </w:rPr>
            </w:pPr>
            <w:r w:rsidRPr="00FA43B7">
              <w:rPr>
                <w:rFonts w:ascii="PT Astra Serif" w:hAnsi="PT Astra Serif"/>
                <w:sz w:val="26"/>
                <w:szCs w:val="26"/>
              </w:rPr>
              <w:t>23.08.2023</w:t>
            </w:r>
          </w:p>
        </w:tc>
        <w:tc>
          <w:tcPr>
            <w:tcW w:w="1412" w:type="dxa"/>
          </w:tcPr>
          <w:p w:rsidR="00FA43B7" w:rsidRPr="00FA43B7" w:rsidRDefault="00FA43B7" w:rsidP="00FA43B7">
            <w:pPr>
              <w:rPr>
                <w:rFonts w:ascii="PT Astra Serif" w:hAnsi="PT Astra Serif"/>
                <w:sz w:val="26"/>
                <w:szCs w:val="26"/>
              </w:rPr>
            </w:pPr>
            <w:r w:rsidRPr="00FA43B7">
              <w:rPr>
                <w:rFonts w:ascii="PT Astra Serif" w:hAnsi="PT Astra Serif"/>
                <w:sz w:val="26"/>
                <w:szCs w:val="26"/>
              </w:rPr>
              <w:t>06.09.2023</w:t>
            </w:r>
          </w:p>
        </w:tc>
      </w:tr>
      <w:tr w:rsidR="00FA43B7" w:rsidRPr="00FA43B7" w:rsidTr="005E5CB3">
        <w:trPr>
          <w:trHeight w:val="279"/>
        </w:trPr>
        <w:tc>
          <w:tcPr>
            <w:tcW w:w="534" w:type="dxa"/>
            <w:vAlign w:val="center"/>
          </w:tcPr>
          <w:p w:rsidR="00FA43B7" w:rsidRPr="00FA43B7" w:rsidRDefault="00FA43B7" w:rsidP="00FA43B7">
            <w:pPr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FA43B7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3405" w:type="dxa"/>
          </w:tcPr>
          <w:p w:rsidR="00FA43B7" w:rsidRPr="00FA43B7" w:rsidRDefault="00FA43B7" w:rsidP="00FA43B7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FA43B7">
              <w:rPr>
                <w:rFonts w:ascii="PT Astra Serif" w:hAnsi="PT Astra Serif"/>
                <w:sz w:val="26"/>
                <w:szCs w:val="26"/>
              </w:rPr>
              <w:t>Страховское</w:t>
            </w:r>
            <w:proofErr w:type="spellEnd"/>
            <w:r w:rsidRPr="00FA43B7">
              <w:rPr>
                <w:rFonts w:ascii="PT Astra Serif" w:hAnsi="PT Astra Serif"/>
                <w:sz w:val="26"/>
                <w:szCs w:val="26"/>
              </w:rPr>
              <w:t xml:space="preserve"> Заокского района</w:t>
            </w:r>
          </w:p>
        </w:tc>
        <w:tc>
          <w:tcPr>
            <w:tcW w:w="2250" w:type="dxa"/>
          </w:tcPr>
          <w:p w:rsidR="00FA43B7" w:rsidRPr="00FA43B7" w:rsidRDefault="00FA43B7" w:rsidP="00FA43B7">
            <w:pPr>
              <w:rPr>
                <w:rFonts w:ascii="PT Astra Serif" w:hAnsi="PT Astra Serif"/>
                <w:sz w:val="26"/>
                <w:szCs w:val="26"/>
              </w:rPr>
            </w:pPr>
            <w:r w:rsidRPr="00FA43B7">
              <w:rPr>
                <w:rFonts w:ascii="PT Astra Serif" w:hAnsi="PT Astra Serif"/>
                <w:sz w:val="26"/>
                <w:szCs w:val="26"/>
              </w:rPr>
              <w:t>18.08.2023 № 57/1</w:t>
            </w:r>
          </w:p>
        </w:tc>
        <w:tc>
          <w:tcPr>
            <w:tcW w:w="1721" w:type="dxa"/>
          </w:tcPr>
          <w:p w:rsidR="00FA43B7" w:rsidRPr="00FA43B7" w:rsidRDefault="00FA43B7" w:rsidP="00FA43B7">
            <w:pPr>
              <w:rPr>
                <w:rFonts w:ascii="PT Astra Serif" w:hAnsi="PT Astra Serif"/>
                <w:sz w:val="26"/>
                <w:szCs w:val="26"/>
              </w:rPr>
            </w:pPr>
            <w:r w:rsidRPr="00FA43B7">
              <w:rPr>
                <w:rFonts w:ascii="PT Astra Serif" w:hAnsi="PT Astra Serif"/>
                <w:sz w:val="26"/>
                <w:szCs w:val="26"/>
              </w:rPr>
              <w:t>13.09.2023</w:t>
            </w:r>
          </w:p>
        </w:tc>
        <w:tc>
          <w:tcPr>
            <w:tcW w:w="1412" w:type="dxa"/>
          </w:tcPr>
          <w:p w:rsidR="00FA43B7" w:rsidRPr="00FA43B7" w:rsidRDefault="00FA43B7" w:rsidP="00FA43B7">
            <w:pPr>
              <w:rPr>
                <w:rFonts w:ascii="PT Astra Serif" w:hAnsi="PT Astra Serif"/>
                <w:sz w:val="26"/>
                <w:szCs w:val="26"/>
              </w:rPr>
            </w:pPr>
            <w:r w:rsidRPr="00FA43B7">
              <w:rPr>
                <w:rFonts w:ascii="PT Astra Serif" w:hAnsi="PT Astra Serif"/>
                <w:sz w:val="26"/>
                <w:szCs w:val="26"/>
              </w:rPr>
              <w:t>05.10.2023</w:t>
            </w:r>
          </w:p>
        </w:tc>
      </w:tr>
    </w:tbl>
    <w:p w:rsidR="00FA43B7" w:rsidRPr="00FA43B7" w:rsidRDefault="00FA43B7" w:rsidP="00CF4305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3A0F1D" w:rsidRPr="00FA43B7" w:rsidRDefault="003A0F1D" w:rsidP="00CF4305">
      <w:pPr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Соотношение соблюдения/несоблюдения установленного федеральным законодательством 10-дневного срока представления </w:t>
      </w:r>
      <w:r w:rsidRPr="00FA43B7">
        <w:rPr>
          <w:rFonts w:ascii="PT Astra Serif" w:hAnsi="PT Astra Serif"/>
          <w:bCs/>
          <w:sz w:val="26"/>
          <w:szCs w:val="26"/>
        </w:rPr>
        <w:t xml:space="preserve">показано 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в диаграмме </w:t>
      </w:r>
      <w:r w:rsidR="008C41DB" w:rsidRPr="00FA43B7">
        <w:rPr>
          <w:rFonts w:ascii="PT Astra Serif" w:hAnsi="PT Astra Serif"/>
          <w:bCs/>
          <w:color w:val="000000"/>
          <w:sz w:val="26"/>
          <w:szCs w:val="26"/>
        </w:rPr>
        <w:t>4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>.</w:t>
      </w:r>
    </w:p>
    <w:p w:rsidR="00F25D70" w:rsidRPr="00FA43B7" w:rsidRDefault="00F25D70" w:rsidP="00F25D70">
      <w:pPr>
        <w:ind w:firstLine="709"/>
        <w:jc w:val="right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  <w:r w:rsidRPr="00FA43B7">
        <w:rPr>
          <w:rFonts w:ascii="PT Astra Serif" w:hAnsi="PT Astra Serif"/>
          <w:b/>
          <w:bCs/>
          <w:color w:val="000000" w:themeColor="text1"/>
          <w:sz w:val="26"/>
          <w:szCs w:val="26"/>
        </w:rPr>
        <w:t xml:space="preserve">Диаграмма </w:t>
      </w:r>
      <w:r w:rsidR="008C41DB" w:rsidRPr="00FA43B7">
        <w:rPr>
          <w:rFonts w:ascii="PT Astra Serif" w:hAnsi="PT Astra Serif"/>
          <w:b/>
          <w:bCs/>
          <w:color w:val="000000" w:themeColor="text1"/>
          <w:sz w:val="26"/>
          <w:szCs w:val="26"/>
        </w:rPr>
        <w:t>4</w:t>
      </w:r>
      <w:r w:rsidRPr="00FA43B7">
        <w:rPr>
          <w:rFonts w:ascii="PT Astra Serif" w:hAnsi="PT Astra Serif"/>
          <w:b/>
          <w:bCs/>
          <w:color w:val="000000" w:themeColor="text1"/>
          <w:sz w:val="26"/>
          <w:szCs w:val="26"/>
        </w:rPr>
        <w:t>.</w:t>
      </w:r>
    </w:p>
    <w:p w:rsidR="008E217B" w:rsidRPr="00FA43B7" w:rsidRDefault="008E217B" w:rsidP="00CF4305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3A0F1D" w:rsidRPr="00FA43B7" w:rsidRDefault="003A0F1D" w:rsidP="00CF4305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FA43B7">
        <w:rPr>
          <w:rFonts w:ascii="PT Astra Serif" w:hAnsi="PT Astra Serif"/>
          <w:bCs/>
          <w:noProof/>
          <w:sz w:val="26"/>
          <w:szCs w:val="26"/>
        </w:rPr>
        <w:drawing>
          <wp:inline distT="0" distB="0" distL="0" distR="0" wp14:anchorId="790DB963" wp14:editId="1E8E0D0B">
            <wp:extent cx="5629275" cy="1962150"/>
            <wp:effectExtent l="19050" t="0" r="9525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84C5A" w:rsidRPr="00FA43B7" w:rsidRDefault="00F84C5A" w:rsidP="00AF71A5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</w:p>
    <w:p w:rsidR="00FA43B7" w:rsidRPr="00FA43B7" w:rsidRDefault="00FA43B7" w:rsidP="00FA43B7">
      <w:pPr>
        <w:ind w:firstLine="709"/>
        <w:jc w:val="both"/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</w:pPr>
      <w:proofErr w:type="gramStart"/>
      <w:r w:rsidRPr="00FA43B7">
        <w:rPr>
          <w:rFonts w:ascii="PT Astra Serif" w:hAnsi="PT Astra Serif"/>
          <w:bCs/>
          <w:sz w:val="26"/>
          <w:szCs w:val="26"/>
        </w:rPr>
        <w:t xml:space="preserve">Таким образом,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во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val="en-US" w:eastAsia="en-US"/>
        </w:rPr>
        <w:t>II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полугодии 2023 года процент </w:t>
      </w:r>
      <w:r w:rsidRPr="00FA43B7">
        <w:rPr>
          <w:rFonts w:ascii="PT Astra Serif" w:hAnsi="PT Astra Serif"/>
          <w:bCs/>
          <w:sz w:val="26"/>
          <w:szCs w:val="26"/>
        </w:rPr>
        <w:t xml:space="preserve">нарушений главами муниципальных образований </w:t>
      </w:r>
      <w:r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7-дневного срока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опубликования</w:t>
      </w:r>
      <w:r w:rsidRPr="00FA43B7">
        <w:rPr>
          <w:rFonts w:ascii="PT Astra Serif" w:hAnsi="PT Astra Serif"/>
          <w:bCs/>
          <w:sz w:val="26"/>
          <w:szCs w:val="26"/>
        </w:rPr>
        <w:t xml:space="preserve"> по отношению к количеству поступивших сведений об официальном опубликовании </w:t>
      </w:r>
      <w:r w:rsidRPr="00FA43B7">
        <w:rPr>
          <w:rFonts w:ascii="PT Astra Serif" w:hAnsi="PT Astra Serif"/>
          <w:bCs/>
          <w:sz w:val="26"/>
          <w:szCs w:val="26"/>
        </w:rPr>
        <w:lastRenderedPageBreak/>
        <w:t xml:space="preserve">(обнародовании)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зарегистрированных муниципальных правовых актов о внесении изменений и дополнений в уставы муниципальных образований составил 2,3% (за </w:t>
      </w:r>
      <w:r w:rsidRPr="00FA43B7">
        <w:rPr>
          <w:rFonts w:ascii="PT Astra Serif" w:hAnsi="PT Astra Serif"/>
          <w:bCs/>
          <w:sz w:val="26"/>
          <w:szCs w:val="26"/>
          <w:lang w:val="en-US"/>
        </w:rPr>
        <w:t>II</w:t>
      </w:r>
      <w:r w:rsidRPr="00FA43B7">
        <w:rPr>
          <w:rFonts w:ascii="PT Astra Serif" w:hAnsi="PT Astra Serif"/>
          <w:bCs/>
          <w:sz w:val="26"/>
          <w:szCs w:val="26"/>
        </w:rPr>
        <w:t xml:space="preserve">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полугодие 2022 года процент нарушений </w:t>
      </w:r>
      <w:r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7-дневного срока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опубликования</w:t>
      </w:r>
      <w:r w:rsidRPr="00FA43B7">
        <w:rPr>
          <w:rFonts w:ascii="PT Astra Serif" w:hAnsi="PT Astra Serif"/>
          <w:bCs/>
          <w:sz w:val="26"/>
          <w:szCs w:val="26"/>
        </w:rPr>
        <w:t xml:space="preserve">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составил 0%).</w:t>
      </w:r>
      <w:proofErr w:type="gramEnd"/>
      <w:r w:rsidRPr="00FA43B7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 xml:space="preserve"> П</w:t>
      </w:r>
      <w:r w:rsidRPr="00FA43B7">
        <w:rPr>
          <w:rFonts w:ascii="PT Astra Serif" w:hAnsi="PT Astra Serif"/>
          <w:bCs/>
          <w:sz w:val="26"/>
          <w:szCs w:val="26"/>
        </w:rPr>
        <w:t xml:space="preserve">роцент нарушений 10-дневного срока представления по отношению к поступившим в Управление сведениям об официальном опубликовании (обнародовании) зарегистрированных </w:t>
      </w:r>
      <w:r w:rsidRPr="00FA43B7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>муниципальных правовых актов о внесении изменений и дополнений в уставы муниципальных образований составил 2</w:t>
      </w:r>
      <w:r w:rsidR="0009571A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>,3</w:t>
      </w:r>
      <w:r w:rsidRPr="00FA43B7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 xml:space="preserve">%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(за </w:t>
      </w:r>
      <w:r w:rsidRPr="00FA43B7">
        <w:rPr>
          <w:rFonts w:ascii="PT Astra Serif" w:hAnsi="PT Astra Serif"/>
          <w:bCs/>
          <w:sz w:val="26"/>
          <w:szCs w:val="26"/>
          <w:lang w:val="en-US"/>
        </w:rPr>
        <w:t>II</w:t>
      </w:r>
      <w:r w:rsidRPr="00FA43B7">
        <w:rPr>
          <w:rFonts w:ascii="PT Astra Serif" w:hAnsi="PT Astra Serif"/>
          <w:bCs/>
          <w:sz w:val="26"/>
          <w:szCs w:val="26"/>
        </w:rPr>
        <w:t xml:space="preserve">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полугодие 2022 года процент нарушений </w:t>
      </w:r>
      <w:r w:rsidRPr="00FA43B7">
        <w:rPr>
          <w:rFonts w:ascii="PT Astra Serif" w:hAnsi="PT Astra Serif"/>
          <w:bCs/>
          <w:sz w:val="26"/>
          <w:szCs w:val="26"/>
        </w:rPr>
        <w:t xml:space="preserve">сведений с нарушением 10-дневного срока представления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составил 0%)</w:t>
      </w:r>
      <w:r w:rsidRPr="00FA43B7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>.</w:t>
      </w:r>
    </w:p>
    <w:p w:rsidR="00FA43B7" w:rsidRPr="00FA43B7" w:rsidRDefault="00FA43B7" w:rsidP="00FA43B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A43B7">
        <w:rPr>
          <w:rFonts w:ascii="PT Astra Serif" w:hAnsi="PT Astra Serif"/>
          <w:sz w:val="26"/>
          <w:szCs w:val="26"/>
        </w:rPr>
        <w:t>Полагаем, наиболее типичными причинами нарушения 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FA43B7">
        <w:rPr>
          <w:rFonts w:ascii="PT Astra Serif" w:hAnsi="PT Astra Serif"/>
          <w:b/>
          <w:i/>
          <w:sz w:val="26"/>
          <w:szCs w:val="26"/>
        </w:rPr>
        <w:t xml:space="preserve"> </w:t>
      </w:r>
      <w:r w:rsidRPr="00FA43B7">
        <w:rPr>
          <w:rFonts w:ascii="PT Astra Serif" w:hAnsi="PT Astra Serif"/>
          <w:sz w:val="26"/>
          <w:szCs w:val="26"/>
        </w:rPr>
        <w:t>а также сроков представления указанных сведений в Управление являются:</w:t>
      </w:r>
    </w:p>
    <w:p w:rsidR="00FA43B7" w:rsidRPr="00FA43B7" w:rsidRDefault="00FA43B7" w:rsidP="00FA43B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A43B7">
        <w:rPr>
          <w:rFonts w:ascii="PT Astra Serif" w:hAnsi="PT Astra Serif"/>
          <w:sz w:val="26"/>
          <w:szCs w:val="26"/>
        </w:rPr>
        <w:t>1) отсутствие возможности регулирования периодичности выхода местной газеты, в которой публикуются муниципальные правовые акты муниципального образования;</w:t>
      </w:r>
    </w:p>
    <w:p w:rsidR="00FA43B7" w:rsidRPr="00FA43B7" w:rsidRDefault="00FA43B7" w:rsidP="00FA43B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A43B7">
        <w:rPr>
          <w:rFonts w:ascii="PT Astra Serif" w:hAnsi="PT Astra Serif"/>
          <w:sz w:val="26"/>
          <w:szCs w:val="26"/>
        </w:rPr>
        <w:t>2) отсутствие на федеральном уровне норм, регламентирующих ответственность главы муниципального образования (за несвоевременное опубликование (обнародование) или несвоевременное представление сведений об опубликовании (обнародовании) зарегистрированных уставов муниципальных образований, муниципальных правовых актов о внесении изменений в уставы муниципальных образований).</w:t>
      </w:r>
    </w:p>
    <w:p w:rsidR="00FA43B7" w:rsidRPr="00FA43B7" w:rsidRDefault="00FA43B7" w:rsidP="00FA43B7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A43B7">
        <w:rPr>
          <w:rFonts w:ascii="PT Astra Serif" w:hAnsi="PT Astra Serif"/>
          <w:bCs/>
          <w:sz w:val="26"/>
          <w:szCs w:val="26"/>
        </w:rPr>
        <w:t xml:space="preserve">В целях недопущения нарушения </w:t>
      </w:r>
      <w:r w:rsidRPr="00FA43B7">
        <w:rPr>
          <w:rFonts w:ascii="PT Astra Serif" w:hAnsi="PT Astra Serif"/>
          <w:sz w:val="26"/>
          <w:szCs w:val="26"/>
        </w:rPr>
        <w:t>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FA43B7">
        <w:rPr>
          <w:rFonts w:ascii="PT Astra Serif" w:hAnsi="PT Astra Serif"/>
          <w:b/>
          <w:i/>
          <w:sz w:val="26"/>
          <w:szCs w:val="26"/>
        </w:rPr>
        <w:t xml:space="preserve"> </w:t>
      </w:r>
      <w:r w:rsidRPr="00FA43B7">
        <w:rPr>
          <w:rFonts w:ascii="PT Astra Serif" w:hAnsi="PT Astra Serif"/>
          <w:sz w:val="26"/>
          <w:szCs w:val="26"/>
        </w:rPr>
        <w:t xml:space="preserve">а также сроков представления указанных сведений </w:t>
      </w:r>
      <w:r w:rsidR="00B35098">
        <w:rPr>
          <w:rFonts w:ascii="PT Astra Serif" w:hAnsi="PT Astra Serif"/>
          <w:bCs/>
          <w:sz w:val="26"/>
          <w:szCs w:val="26"/>
        </w:rPr>
        <w:t>У</w:t>
      </w:r>
      <w:r w:rsidRPr="00FA43B7">
        <w:rPr>
          <w:rFonts w:ascii="PT Astra Serif" w:hAnsi="PT Astra Serif"/>
          <w:bCs/>
          <w:sz w:val="26"/>
          <w:szCs w:val="26"/>
        </w:rPr>
        <w:t>правлением</w:t>
      </w:r>
      <w:r w:rsidRPr="00FA43B7">
        <w:rPr>
          <w:rFonts w:ascii="PT Astra Serif" w:hAnsi="PT Astra Serif"/>
          <w:sz w:val="26"/>
          <w:szCs w:val="26"/>
        </w:rPr>
        <w:t xml:space="preserve"> на постоянной основе проводится работа с муниципальными образованиями: подготовка методических материалов по процедуре принятия уставов муниципальных образований, муниципальных правовых актов о внесении в них изменений, процедуре</w:t>
      </w:r>
      <w:proofErr w:type="gramEnd"/>
      <w:r w:rsidRPr="00FA43B7">
        <w:rPr>
          <w:rFonts w:ascii="PT Astra Serif" w:hAnsi="PT Astra Serif"/>
          <w:sz w:val="26"/>
          <w:szCs w:val="26"/>
        </w:rPr>
        <w:t xml:space="preserve"> их регистрации, консультирование, проведение «горячих» линий, семинаров и совещаний, размещение </w:t>
      </w:r>
      <w:r w:rsidR="00B35098">
        <w:rPr>
          <w:rFonts w:ascii="PT Astra Serif" w:hAnsi="PT Astra Serif"/>
          <w:sz w:val="26"/>
          <w:szCs w:val="26"/>
        </w:rPr>
        <w:t>информационных материалов</w:t>
      </w:r>
      <w:r w:rsidRPr="00FA43B7">
        <w:rPr>
          <w:rFonts w:ascii="PT Astra Serif" w:hAnsi="PT Astra Serif"/>
          <w:sz w:val="26"/>
          <w:szCs w:val="26"/>
        </w:rPr>
        <w:t xml:space="preserve"> на сайте Управления и др.</w:t>
      </w:r>
    </w:p>
    <w:p w:rsidR="0009571A" w:rsidRDefault="00B35098" w:rsidP="00FA43B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</w:t>
      </w:r>
      <w:r w:rsidR="00FA43B7" w:rsidRPr="00FA43B7">
        <w:rPr>
          <w:rFonts w:ascii="PT Astra Serif" w:hAnsi="PT Astra Serif"/>
          <w:sz w:val="26"/>
          <w:szCs w:val="26"/>
        </w:rPr>
        <w:t>роводимая</w:t>
      </w:r>
      <w:r>
        <w:rPr>
          <w:rFonts w:ascii="PT Astra Serif" w:hAnsi="PT Astra Serif"/>
          <w:sz w:val="26"/>
          <w:szCs w:val="26"/>
        </w:rPr>
        <w:t xml:space="preserve"> Управлением</w:t>
      </w:r>
      <w:r w:rsidR="00FA43B7" w:rsidRPr="00FA43B7">
        <w:rPr>
          <w:rFonts w:ascii="PT Astra Serif" w:hAnsi="PT Astra Serif"/>
          <w:sz w:val="26"/>
          <w:szCs w:val="26"/>
        </w:rPr>
        <w:t xml:space="preserve"> работа с муниципальными образованиями </w:t>
      </w:r>
      <w:r w:rsidR="004F3713">
        <w:rPr>
          <w:rFonts w:ascii="PT Astra Serif" w:hAnsi="PT Astra Serif"/>
          <w:sz w:val="26"/>
          <w:szCs w:val="26"/>
        </w:rPr>
        <w:t xml:space="preserve">является необходимой </w:t>
      </w:r>
      <w:r>
        <w:rPr>
          <w:rFonts w:ascii="PT Astra Serif" w:hAnsi="PT Astra Serif"/>
          <w:sz w:val="26"/>
          <w:szCs w:val="26"/>
        </w:rPr>
        <w:t xml:space="preserve">и способствует </w:t>
      </w:r>
      <w:r w:rsidR="0049047F">
        <w:rPr>
          <w:rFonts w:ascii="PT Astra Serif" w:hAnsi="PT Astra Serif"/>
          <w:sz w:val="26"/>
          <w:szCs w:val="26"/>
        </w:rPr>
        <w:t>недопущени</w:t>
      </w:r>
      <w:r>
        <w:rPr>
          <w:rFonts w:ascii="PT Astra Serif" w:hAnsi="PT Astra Serif"/>
          <w:sz w:val="26"/>
          <w:szCs w:val="26"/>
        </w:rPr>
        <w:t>ю</w:t>
      </w:r>
      <w:bookmarkStart w:id="0" w:name="_GoBack"/>
      <w:bookmarkEnd w:id="0"/>
      <w:r w:rsidR="0049047F">
        <w:rPr>
          <w:rFonts w:ascii="PT Astra Serif" w:hAnsi="PT Astra Serif"/>
          <w:sz w:val="26"/>
          <w:szCs w:val="26"/>
        </w:rPr>
        <w:t xml:space="preserve"> </w:t>
      </w:r>
      <w:r w:rsidR="004F3713">
        <w:rPr>
          <w:rFonts w:ascii="PT Astra Serif" w:hAnsi="PT Astra Serif"/>
          <w:sz w:val="26"/>
          <w:szCs w:val="26"/>
        </w:rPr>
        <w:t>нарушений</w:t>
      </w:r>
      <w:r w:rsidR="004F3713" w:rsidRPr="0009571A">
        <w:rPr>
          <w:rFonts w:ascii="PT Astra Serif" w:hAnsi="PT Astra Serif"/>
          <w:sz w:val="26"/>
          <w:szCs w:val="26"/>
        </w:rPr>
        <w:t xml:space="preserve"> </w:t>
      </w:r>
      <w:r w:rsidR="004F3713" w:rsidRPr="00FA43B7">
        <w:rPr>
          <w:rFonts w:ascii="PT Astra Serif" w:hAnsi="PT Astra Serif"/>
          <w:sz w:val="26"/>
          <w:szCs w:val="26"/>
        </w:rPr>
        <w:t>главами муниципальных образований</w:t>
      </w:r>
      <w:r w:rsidR="004F3713">
        <w:rPr>
          <w:rFonts w:ascii="PT Astra Serif" w:hAnsi="PT Astra Serif"/>
          <w:sz w:val="26"/>
          <w:szCs w:val="26"/>
        </w:rPr>
        <w:t xml:space="preserve"> сроков </w:t>
      </w:r>
      <w:r w:rsidR="0009571A">
        <w:rPr>
          <w:rFonts w:ascii="PT Astra Serif" w:hAnsi="PT Astra Serif"/>
          <w:sz w:val="26"/>
          <w:szCs w:val="26"/>
        </w:rPr>
        <w:t xml:space="preserve">по предоставлению сведений об </w:t>
      </w:r>
      <w:r w:rsidR="0009571A" w:rsidRPr="00FA43B7">
        <w:rPr>
          <w:rFonts w:ascii="PT Astra Serif" w:hAnsi="PT Astra Serif"/>
          <w:sz w:val="26"/>
          <w:szCs w:val="26"/>
        </w:rPr>
        <w:t>официальн</w:t>
      </w:r>
      <w:r w:rsidR="0009571A">
        <w:rPr>
          <w:rFonts w:ascii="PT Astra Serif" w:hAnsi="PT Astra Serif"/>
          <w:sz w:val="26"/>
          <w:szCs w:val="26"/>
        </w:rPr>
        <w:t>ом</w:t>
      </w:r>
      <w:r w:rsidR="0009571A" w:rsidRPr="00FA43B7">
        <w:rPr>
          <w:rFonts w:ascii="PT Astra Serif" w:hAnsi="PT Astra Serif"/>
          <w:sz w:val="26"/>
          <w:szCs w:val="26"/>
        </w:rPr>
        <w:t xml:space="preserve"> опубликовани</w:t>
      </w:r>
      <w:r w:rsidR="0009571A">
        <w:rPr>
          <w:rFonts w:ascii="PT Astra Serif" w:hAnsi="PT Astra Serif"/>
          <w:sz w:val="26"/>
          <w:szCs w:val="26"/>
        </w:rPr>
        <w:t>и</w:t>
      </w:r>
      <w:r w:rsidR="0009571A" w:rsidRPr="00FA43B7">
        <w:rPr>
          <w:rFonts w:ascii="PT Astra Serif" w:hAnsi="PT Astra Serif"/>
          <w:sz w:val="26"/>
          <w:szCs w:val="26"/>
        </w:rPr>
        <w:t xml:space="preserve"> (обнародовани</w:t>
      </w:r>
      <w:r w:rsidR="0009571A">
        <w:rPr>
          <w:rFonts w:ascii="PT Astra Serif" w:hAnsi="PT Astra Serif"/>
          <w:sz w:val="26"/>
          <w:szCs w:val="26"/>
        </w:rPr>
        <w:t>и</w:t>
      </w:r>
      <w:r w:rsidR="0009571A" w:rsidRPr="00FA43B7">
        <w:rPr>
          <w:rFonts w:ascii="PT Astra Serif" w:hAnsi="PT Astra Serif"/>
          <w:sz w:val="26"/>
          <w:szCs w:val="26"/>
        </w:rPr>
        <w:t>)</w:t>
      </w:r>
      <w:r w:rsidR="0009571A" w:rsidRPr="0009571A">
        <w:rPr>
          <w:rFonts w:ascii="PT Astra Serif" w:hAnsi="PT Astra Serif"/>
          <w:sz w:val="26"/>
          <w:szCs w:val="26"/>
        </w:rPr>
        <w:t xml:space="preserve"> </w:t>
      </w:r>
      <w:r w:rsidR="0009571A" w:rsidRPr="00FA43B7">
        <w:rPr>
          <w:rFonts w:ascii="PT Astra Serif" w:hAnsi="PT Astra Serif"/>
          <w:sz w:val="26"/>
          <w:szCs w:val="26"/>
        </w:rPr>
        <w:t>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="0009571A" w:rsidRPr="00FA43B7">
        <w:rPr>
          <w:rFonts w:ascii="PT Astra Serif" w:hAnsi="PT Astra Serif"/>
          <w:b/>
          <w:i/>
          <w:sz w:val="26"/>
          <w:szCs w:val="26"/>
        </w:rPr>
        <w:t xml:space="preserve"> </w:t>
      </w:r>
      <w:r w:rsidR="0009571A" w:rsidRPr="00FA43B7">
        <w:rPr>
          <w:rFonts w:ascii="PT Astra Serif" w:hAnsi="PT Astra Serif"/>
          <w:sz w:val="26"/>
          <w:szCs w:val="26"/>
        </w:rPr>
        <w:t>а также срок</w:t>
      </w:r>
      <w:r w:rsidR="004F3713">
        <w:rPr>
          <w:rFonts w:ascii="PT Astra Serif" w:hAnsi="PT Astra Serif"/>
          <w:sz w:val="26"/>
          <w:szCs w:val="26"/>
        </w:rPr>
        <w:t>ов</w:t>
      </w:r>
      <w:r w:rsidR="0009571A" w:rsidRPr="00FA43B7">
        <w:rPr>
          <w:rFonts w:ascii="PT Astra Serif" w:hAnsi="PT Astra Serif"/>
          <w:sz w:val="26"/>
          <w:szCs w:val="26"/>
        </w:rPr>
        <w:t xml:space="preserve"> представления </w:t>
      </w:r>
      <w:r w:rsidR="0009571A">
        <w:rPr>
          <w:rFonts w:ascii="PT Astra Serif" w:hAnsi="PT Astra Serif"/>
          <w:sz w:val="26"/>
          <w:szCs w:val="26"/>
        </w:rPr>
        <w:t xml:space="preserve">указанных сведений в Управление </w:t>
      </w:r>
    </w:p>
    <w:p w:rsidR="0009571A" w:rsidRDefault="0009571A" w:rsidP="00FA43B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sectPr w:rsidR="0009571A" w:rsidSect="00F25D70">
      <w:headerReference w:type="default" r:id="rId13"/>
      <w:pgSz w:w="11906" w:h="16838"/>
      <w:pgMar w:top="1418" w:right="1418" w:bottom="1701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345" w:rsidRDefault="00D21345" w:rsidP="00E77F9B">
      <w:r>
        <w:separator/>
      </w:r>
    </w:p>
  </w:endnote>
  <w:endnote w:type="continuationSeparator" w:id="0">
    <w:p w:rsidR="00D21345" w:rsidRDefault="00D21345" w:rsidP="00E7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345" w:rsidRDefault="00D21345" w:rsidP="00E77F9B">
      <w:r>
        <w:separator/>
      </w:r>
    </w:p>
  </w:footnote>
  <w:footnote w:type="continuationSeparator" w:id="0">
    <w:p w:rsidR="00D21345" w:rsidRDefault="00D21345" w:rsidP="00E77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837411"/>
      <w:docPartObj>
        <w:docPartGallery w:val="Page Numbers (Top of Page)"/>
        <w:docPartUnique/>
      </w:docPartObj>
    </w:sdtPr>
    <w:sdtEndPr/>
    <w:sdtContent>
      <w:p w:rsidR="005F4D56" w:rsidRDefault="00504EB8">
        <w:pPr>
          <w:pStyle w:val="a7"/>
          <w:jc w:val="center"/>
        </w:pPr>
        <w:r>
          <w:fldChar w:fldCharType="begin"/>
        </w:r>
        <w:r w:rsidR="001C2171">
          <w:instrText>PAGE   \* MERGEFORMAT</w:instrText>
        </w:r>
        <w:r>
          <w:fldChar w:fldCharType="separate"/>
        </w:r>
        <w:r w:rsidR="00B3509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F4D56" w:rsidRDefault="005F4D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5C1F"/>
    <w:multiLevelType w:val="hybridMultilevel"/>
    <w:tmpl w:val="B0F652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9654EB7"/>
    <w:multiLevelType w:val="hybridMultilevel"/>
    <w:tmpl w:val="13DE7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70596"/>
    <w:multiLevelType w:val="hybridMultilevel"/>
    <w:tmpl w:val="F7F8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125B8"/>
    <w:multiLevelType w:val="hybridMultilevel"/>
    <w:tmpl w:val="B1EEAF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302741B"/>
    <w:multiLevelType w:val="hybridMultilevel"/>
    <w:tmpl w:val="5BEE43A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D480D4D"/>
    <w:multiLevelType w:val="hybridMultilevel"/>
    <w:tmpl w:val="C458F6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B349D"/>
    <w:multiLevelType w:val="hybridMultilevel"/>
    <w:tmpl w:val="725CC1A8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334"/>
    <w:rsid w:val="00006A3E"/>
    <w:rsid w:val="00011590"/>
    <w:rsid w:val="000126B1"/>
    <w:rsid w:val="0002725E"/>
    <w:rsid w:val="000312EF"/>
    <w:rsid w:val="00032A0A"/>
    <w:rsid w:val="00033E89"/>
    <w:rsid w:val="00036FD4"/>
    <w:rsid w:val="00037E01"/>
    <w:rsid w:val="00037E41"/>
    <w:rsid w:val="00042151"/>
    <w:rsid w:val="00044872"/>
    <w:rsid w:val="00047C8A"/>
    <w:rsid w:val="00051FFE"/>
    <w:rsid w:val="0005204C"/>
    <w:rsid w:val="00052F78"/>
    <w:rsid w:val="00061564"/>
    <w:rsid w:val="00061B0B"/>
    <w:rsid w:val="00061D6C"/>
    <w:rsid w:val="000624CB"/>
    <w:rsid w:val="00062A30"/>
    <w:rsid w:val="00066488"/>
    <w:rsid w:val="00066893"/>
    <w:rsid w:val="00092572"/>
    <w:rsid w:val="00094975"/>
    <w:rsid w:val="0009550D"/>
    <w:rsid w:val="0009571A"/>
    <w:rsid w:val="000A27AA"/>
    <w:rsid w:val="000A2DDD"/>
    <w:rsid w:val="000A75A8"/>
    <w:rsid w:val="000A79A7"/>
    <w:rsid w:val="000B3785"/>
    <w:rsid w:val="000B606E"/>
    <w:rsid w:val="000B7901"/>
    <w:rsid w:val="000C2C8A"/>
    <w:rsid w:val="000C3D07"/>
    <w:rsid w:val="000D2662"/>
    <w:rsid w:val="000D2E8A"/>
    <w:rsid w:val="000D35F1"/>
    <w:rsid w:val="000D3A6D"/>
    <w:rsid w:val="000D62D5"/>
    <w:rsid w:val="000D7461"/>
    <w:rsid w:val="000E233A"/>
    <w:rsid w:val="000E7099"/>
    <w:rsid w:val="000F2591"/>
    <w:rsid w:val="00100022"/>
    <w:rsid w:val="00103C52"/>
    <w:rsid w:val="00107400"/>
    <w:rsid w:val="001179DB"/>
    <w:rsid w:val="00125551"/>
    <w:rsid w:val="00126AFB"/>
    <w:rsid w:val="00130F9B"/>
    <w:rsid w:val="00131AE2"/>
    <w:rsid w:val="00134CD9"/>
    <w:rsid w:val="00135A42"/>
    <w:rsid w:val="001373F1"/>
    <w:rsid w:val="00140C24"/>
    <w:rsid w:val="00147186"/>
    <w:rsid w:val="00147ED3"/>
    <w:rsid w:val="00150A91"/>
    <w:rsid w:val="00154497"/>
    <w:rsid w:val="00154EA2"/>
    <w:rsid w:val="001569FA"/>
    <w:rsid w:val="00161DEE"/>
    <w:rsid w:val="00175B23"/>
    <w:rsid w:val="0019500F"/>
    <w:rsid w:val="001A6613"/>
    <w:rsid w:val="001B001E"/>
    <w:rsid w:val="001B12E2"/>
    <w:rsid w:val="001B42A0"/>
    <w:rsid w:val="001B48AD"/>
    <w:rsid w:val="001B598A"/>
    <w:rsid w:val="001B7B8E"/>
    <w:rsid w:val="001C2171"/>
    <w:rsid w:val="001C7321"/>
    <w:rsid w:val="001D0A8F"/>
    <w:rsid w:val="001D0ECE"/>
    <w:rsid w:val="001D5290"/>
    <w:rsid w:val="001E2BA1"/>
    <w:rsid w:val="001F1E43"/>
    <w:rsid w:val="001F4734"/>
    <w:rsid w:val="001F6400"/>
    <w:rsid w:val="00200AD7"/>
    <w:rsid w:val="002052AA"/>
    <w:rsid w:val="00211EB3"/>
    <w:rsid w:val="00213118"/>
    <w:rsid w:val="002179C7"/>
    <w:rsid w:val="00224ACB"/>
    <w:rsid w:val="00231C0C"/>
    <w:rsid w:val="00233586"/>
    <w:rsid w:val="002408DD"/>
    <w:rsid w:val="00246B88"/>
    <w:rsid w:val="00247682"/>
    <w:rsid w:val="002515F7"/>
    <w:rsid w:val="002533C3"/>
    <w:rsid w:val="00254189"/>
    <w:rsid w:val="00254A08"/>
    <w:rsid w:val="00261A2C"/>
    <w:rsid w:val="00264202"/>
    <w:rsid w:val="00264A86"/>
    <w:rsid w:val="0026535E"/>
    <w:rsid w:val="00270977"/>
    <w:rsid w:val="00271B30"/>
    <w:rsid w:val="00282560"/>
    <w:rsid w:val="00287ECB"/>
    <w:rsid w:val="00295C43"/>
    <w:rsid w:val="002A2A5F"/>
    <w:rsid w:val="002B0EB9"/>
    <w:rsid w:val="002B2949"/>
    <w:rsid w:val="002B6341"/>
    <w:rsid w:val="002C0469"/>
    <w:rsid w:val="002C57AA"/>
    <w:rsid w:val="002C6517"/>
    <w:rsid w:val="002D5428"/>
    <w:rsid w:val="002D662C"/>
    <w:rsid w:val="002F4CFD"/>
    <w:rsid w:val="002F7C2A"/>
    <w:rsid w:val="0030450F"/>
    <w:rsid w:val="00304B6C"/>
    <w:rsid w:val="00310CC4"/>
    <w:rsid w:val="003178A9"/>
    <w:rsid w:val="00322174"/>
    <w:rsid w:val="00325BD0"/>
    <w:rsid w:val="00330C44"/>
    <w:rsid w:val="00333559"/>
    <w:rsid w:val="003511D6"/>
    <w:rsid w:val="003546BA"/>
    <w:rsid w:val="00357986"/>
    <w:rsid w:val="00360CD4"/>
    <w:rsid w:val="00361E9A"/>
    <w:rsid w:val="0036360B"/>
    <w:rsid w:val="00364F9A"/>
    <w:rsid w:val="00371460"/>
    <w:rsid w:val="003735BC"/>
    <w:rsid w:val="003737E4"/>
    <w:rsid w:val="00383543"/>
    <w:rsid w:val="00384E67"/>
    <w:rsid w:val="00386D9E"/>
    <w:rsid w:val="003919F3"/>
    <w:rsid w:val="00392A31"/>
    <w:rsid w:val="003A0F1D"/>
    <w:rsid w:val="003A2E91"/>
    <w:rsid w:val="003B0053"/>
    <w:rsid w:val="003B5BF3"/>
    <w:rsid w:val="003B6BB8"/>
    <w:rsid w:val="003B7AD3"/>
    <w:rsid w:val="003C21BF"/>
    <w:rsid w:val="003C4EC5"/>
    <w:rsid w:val="003D0896"/>
    <w:rsid w:val="003D6C10"/>
    <w:rsid w:val="003E136E"/>
    <w:rsid w:val="003E51F0"/>
    <w:rsid w:val="003E6021"/>
    <w:rsid w:val="003F43EE"/>
    <w:rsid w:val="003F59AA"/>
    <w:rsid w:val="003F5DFB"/>
    <w:rsid w:val="003F5F0C"/>
    <w:rsid w:val="004008D4"/>
    <w:rsid w:val="00413DFE"/>
    <w:rsid w:val="00416F4E"/>
    <w:rsid w:val="004173B4"/>
    <w:rsid w:val="00420B9D"/>
    <w:rsid w:val="00422FFF"/>
    <w:rsid w:val="004267EE"/>
    <w:rsid w:val="00430667"/>
    <w:rsid w:val="004373F8"/>
    <w:rsid w:val="0044533D"/>
    <w:rsid w:val="00445F93"/>
    <w:rsid w:val="00447E2D"/>
    <w:rsid w:val="004511CE"/>
    <w:rsid w:val="0047383C"/>
    <w:rsid w:val="00475363"/>
    <w:rsid w:val="004809F5"/>
    <w:rsid w:val="00485B1B"/>
    <w:rsid w:val="0049047F"/>
    <w:rsid w:val="004912EA"/>
    <w:rsid w:val="004966E6"/>
    <w:rsid w:val="00497644"/>
    <w:rsid w:val="004A30D3"/>
    <w:rsid w:val="004A7CB6"/>
    <w:rsid w:val="004B6863"/>
    <w:rsid w:val="004C0C46"/>
    <w:rsid w:val="004C7334"/>
    <w:rsid w:val="004D21FB"/>
    <w:rsid w:val="004E19DD"/>
    <w:rsid w:val="004E761A"/>
    <w:rsid w:val="004F3713"/>
    <w:rsid w:val="004F4150"/>
    <w:rsid w:val="004F68C2"/>
    <w:rsid w:val="004F7735"/>
    <w:rsid w:val="0050431E"/>
    <w:rsid w:val="00504EB8"/>
    <w:rsid w:val="00506A9D"/>
    <w:rsid w:val="005075DC"/>
    <w:rsid w:val="00514F6E"/>
    <w:rsid w:val="00516F22"/>
    <w:rsid w:val="00521F5C"/>
    <w:rsid w:val="00532380"/>
    <w:rsid w:val="005343BB"/>
    <w:rsid w:val="005358FB"/>
    <w:rsid w:val="005372C5"/>
    <w:rsid w:val="00542F79"/>
    <w:rsid w:val="0054603F"/>
    <w:rsid w:val="00550EF5"/>
    <w:rsid w:val="005518A7"/>
    <w:rsid w:val="005541A7"/>
    <w:rsid w:val="005555A2"/>
    <w:rsid w:val="00567668"/>
    <w:rsid w:val="00567951"/>
    <w:rsid w:val="00581284"/>
    <w:rsid w:val="00581291"/>
    <w:rsid w:val="005833A2"/>
    <w:rsid w:val="00590E44"/>
    <w:rsid w:val="0059226D"/>
    <w:rsid w:val="00595247"/>
    <w:rsid w:val="005A5DF1"/>
    <w:rsid w:val="005B11E8"/>
    <w:rsid w:val="005B2527"/>
    <w:rsid w:val="005B79E0"/>
    <w:rsid w:val="005C1973"/>
    <w:rsid w:val="005C3094"/>
    <w:rsid w:val="005C5035"/>
    <w:rsid w:val="005D212C"/>
    <w:rsid w:val="005D2D58"/>
    <w:rsid w:val="005D5644"/>
    <w:rsid w:val="005D68A1"/>
    <w:rsid w:val="005E00B0"/>
    <w:rsid w:val="005E4D5E"/>
    <w:rsid w:val="005E7833"/>
    <w:rsid w:val="005F0DC8"/>
    <w:rsid w:val="005F4D56"/>
    <w:rsid w:val="00600BF1"/>
    <w:rsid w:val="00604137"/>
    <w:rsid w:val="0060500C"/>
    <w:rsid w:val="006115AF"/>
    <w:rsid w:val="00612949"/>
    <w:rsid w:val="006131B9"/>
    <w:rsid w:val="00620AFF"/>
    <w:rsid w:val="00625DE3"/>
    <w:rsid w:val="0062737A"/>
    <w:rsid w:val="0063157B"/>
    <w:rsid w:val="00631929"/>
    <w:rsid w:val="00632966"/>
    <w:rsid w:val="00632CEE"/>
    <w:rsid w:val="006334E4"/>
    <w:rsid w:val="00635129"/>
    <w:rsid w:val="0063649F"/>
    <w:rsid w:val="006447CB"/>
    <w:rsid w:val="00650ADF"/>
    <w:rsid w:val="00653932"/>
    <w:rsid w:val="00660FB2"/>
    <w:rsid w:val="00663972"/>
    <w:rsid w:val="00664206"/>
    <w:rsid w:val="006752A2"/>
    <w:rsid w:val="0068254B"/>
    <w:rsid w:val="00685869"/>
    <w:rsid w:val="006868FE"/>
    <w:rsid w:val="00692C4D"/>
    <w:rsid w:val="00694F01"/>
    <w:rsid w:val="006950DB"/>
    <w:rsid w:val="006A1E2C"/>
    <w:rsid w:val="006A668E"/>
    <w:rsid w:val="006B4A11"/>
    <w:rsid w:val="006C19E6"/>
    <w:rsid w:val="006C1FB5"/>
    <w:rsid w:val="006C29CC"/>
    <w:rsid w:val="006D1025"/>
    <w:rsid w:val="006D2C75"/>
    <w:rsid w:val="006D2E87"/>
    <w:rsid w:val="006E1AD1"/>
    <w:rsid w:val="006E791E"/>
    <w:rsid w:val="006F1554"/>
    <w:rsid w:val="00703B86"/>
    <w:rsid w:val="00705593"/>
    <w:rsid w:val="00705AA7"/>
    <w:rsid w:val="00710370"/>
    <w:rsid w:val="007136A0"/>
    <w:rsid w:val="0071698C"/>
    <w:rsid w:val="00722072"/>
    <w:rsid w:val="007255D8"/>
    <w:rsid w:val="0072597D"/>
    <w:rsid w:val="007300F8"/>
    <w:rsid w:val="00741008"/>
    <w:rsid w:val="00741E8B"/>
    <w:rsid w:val="00746A7F"/>
    <w:rsid w:val="00763EE0"/>
    <w:rsid w:val="00771558"/>
    <w:rsid w:val="00780C7A"/>
    <w:rsid w:val="007835EC"/>
    <w:rsid w:val="00790CAD"/>
    <w:rsid w:val="007A17C5"/>
    <w:rsid w:val="007A544D"/>
    <w:rsid w:val="007A7D9A"/>
    <w:rsid w:val="007B02D7"/>
    <w:rsid w:val="007B0AC7"/>
    <w:rsid w:val="007B0B9F"/>
    <w:rsid w:val="007B175C"/>
    <w:rsid w:val="007B19B1"/>
    <w:rsid w:val="007C3E44"/>
    <w:rsid w:val="007D176F"/>
    <w:rsid w:val="007D33A4"/>
    <w:rsid w:val="007D3904"/>
    <w:rsid w:val="007D3BD0"/>
    <w:rsid w:val="007D4FE9"/>
    <w:rsid w:val="007D5448"/>
    <w:rsid w:val="007E071E"/>
    <w:rsid w:val="007E3522"/>
    <w:rsid w:val="007E54D2"/>
    <w:rsid w:val="007E6F64"/>
    <w:rsid w:val="007E731F"/>
    <w:rsid w:val="007F2CC1"/>
    <w:rsid w:val="007F6306"/>
    <w:rsid w:val="007F6431"/>
    <w:rsid w:val="0080515A"/>
    <w:rsid w:val="008100F4"/>
    <w:rsid w:val="00813675"/>
    <w:rsid w:val="00815CA3"/>
    <w:rsid w:val="00822690"/>
    <w:rsid w:val="0083040E"/>
    <w:rsid w:val="008461CB"/>
    <w:rsid w:val="00852A3C"/>
    <w:rsid w:val="008605C1"/>
    <w:rsid w:val="0086438D"/>
    <w:rsid w:val="00867C38"/>
    <w:rsid w:val="00872D5D"/>
    <w:rsid w:val="0087358F"/>
    <w:rsid w:val="008765F9"/>
    <w:rsid w:val="00884F38"/>
    <w:rsid w:val="0089097C"/>
    <w:rsid w:val="00891AF7"/>
    <w:rsid w:val="0089625A"/>
    <w:rsid w:val="008A2A1F"/>
    <w:rsid w:val="008A35F2"/>
    <w:rsid w:val="008A6FCD"/>
    <w:rsid w:val="008B169E"/>
    <w:rsid w:val="008B279E"/>
    <w:rsid w:val="008C13DD"/>
    <w:rsid w:val="008C1C87"/>
    <w:rsid w:val="008C2A73"/>
    <w:rsid w:val="008C41DB"/>
    <w:rsid w:val="008C4C5C"/>
    <w:rsid w:val="008D2140"/>
    <w:rsid w:val="008D5000"/>
    <w:rsid w:val="008D7793"/>
    <w:rsid w:val="008E0BE5"/>
    <w:rsid w:val="008E217B"/>
    <w:rsid w:val="008E2C65"/>
    <w:rsid w:val="008E32ED"/>
    <w:rsid w:val="008E5C95"/>
    <w:rsid w:val="008E7FE1"/>
    <w:rsid w:val="008F2151"/>
    <w:rsid w:val="008F2C60"/>
    <w:rsid w:val="008F4B8D"/>
    <w:rsid w:val="008F67D5"/>
    <w:rsid w:val="009014CF"/>
    <w:rsid w:val="009025F0"/>
    <w:rsid w:val="0090293F"/>
    <w:rsid w:val="00912828"/>
    <w:rsid w:val="009238B7"/>
    <w:rsid w:val="00930061"/>
    <w:rsid w:val="00930445"/>
    <w:rsid w:val="00934DA3"/>
    <w:rsid w:val="009363A1"/>
    <w:rsid w:val="00936C16"/>
    <w:rsid w:val="009444C5"/>
    <w:rsid w:val="0094496C"/>
    <w:rsid w:val="00944CDC"/>
    <w:rsid w:val="009451EF"/>
    <w:rsid w:val="00950893"/>
    <w:rsid w:val="00963D7E"/>
    <w:rsid w:val="00967C0C"/>
    <w:rsid w:val="00971032"/>
    <w:rsid w:val="0097268E"/>
    <w:rsid w:val="00977E0A"/>
    <w:rsid w:val="009825CB"/>
    <w:rsid w:val="00983DCA"/>
    <w:rsid w:val="00985F49"/>
    <w:rsid w:val="009910DB"/>
    <w:rsid w:val="0099531D"/>
    <w:rsid w:val="009A0B0E"/>
    <w:rsid w:val="009A114D"/>
    <w:rsid w:val="009A18FB"/>
    <w:rsid w:val="009A2375"/>
    <w:rsid w:val="009A67E7"/>
    <w:rsid w:val="009A7414"/>
    <w:rsid w:val="009B08D1"/>
    <w:rsid w:val="009B2DC3"/>
    <w:rsid w:val="009B6DAF"/>
    <w:rsid w:val="009C118B"/>
    <w:rsid w:val="009C139B"/>
    <w:rsid w:val="009D179B"/>
    <w:rsid w:val="009D1A17"/>
    <w:rsid w:val="009D34CC"/>
    <w:rsid w:val="009D3E5F"/>
    <w:rsid w:val="009D4154"/>
    <w:rsid w:val="009D7361"/>
    <w:rsid w:val="009E0D10"/>
    <w:rsid w:val="009E409D"/>
    <w:rsid w:val="009E4B7C"/>
    <w:rsid w:val="009E4FC4"/>
    <w:rsid w:val="009E7EAF"/>
    <w:rsid w:val="009F2D57"/>
    <w:rsid w:val="00A00AD3"/>
    <w:rsid w:val="00A05A47"/>
    <w:rsid w:val="00A05CE2"/>
    <w:rsid w:val="00A06A57"/>
    <w:rsid w:val="00A06F4B"/>
    <w:rsid w:val="00A13973"/>
    <w:rsid w:val="00A20F1D"/>
    <w:rsid w:val="00A2636D"/>
    <w:rsid w:val="00A36028"/>
    <w:rsid w:val="00A41628"/>
    <w:rsid w:val="00A43F99"/>
    <w:rsid w:val="00A447E5"/>
    <w:rsid w:val="00A468A4"/>
    <w:rsid w:val="00A550E1"/>
    <w:rsid w:val="00A57668"/>
    <w:rsid w:val="00A57B69"/>
    <w:rsid w:val="00A601D2"/>
    <w:rsid w:val="00A6365F"/>
    <w:rsid w:val="00A67043"/>
    <w:rsid w:val="00A7129A"/>
    <w:rsid w:val="00A72A29"/>
    <w:rsid w:val="00A73263"/>
    <w:rsid w:val="00A806C4"/>
    <w:rsid w:val="00A84D46"/>
    <w:rsid w:val="00A870D2"/>
    <w:rsid w:val="00A91E1F"/>
    <w:rsid w:val="00A92618"/>
    <w:rsid w:val="00A9492F"/>
    <w:rsid w:val="00A952AD"/>
    <w:rsid w:val="00A96F86"/>
    <w:rsid w:val="00A97B60"/>
    <w:rsid w:val="00AA2244"/>
    <w:rsid w:val="00AA6ED0"/>
    <w:rsid w:val="00AB5DCE"/>
    <w:rsid w:val="00AB74BC"/>
    <w:rsid w:val="00AB7D97"/>
    <w:rsid w:val="00AC01F9"/>
    <w:rsid w:val="00AC0C79"/>
    <w:rsid w:val="00AC2D75"/>
    <w:rsid w:val="00AE01E3"/>
    <w:rsid w:val="00AE2A1F"/>
    <w:rsid w:val="00AF454E"/>
    <w:rsid w:val="00AF6464"/>
    <w:rsid w:val="00AF707D"/>
    <w:rsid w:val="00AF71A5"/>
    <w:rsid w:val="00B051D4"/>
    <w:rsid w:val="00B15FF4"/>
    <w:rsid w:val="00B2114D"/>
    <w:rsid w:val="00B21781"/>
    <w:rsid w:val="00B25EDC"/>
    <w:rsid w:val="00B32064"/>
    <w:rsid w:val="00B35098"/>
    <w:rsid w:val="00B36408"/>
    <w:rsid w:val="00B405D3"/>
    <w:rsid w:val="00B52A94"/>
    <w:rsid w:val="00B60DB6"/>
    <w:rsid w:val="00B622FB"/>
    <w:rsid w:val="00B64EAC"/>
    <w:rsid w:val="00B655E1"/>
    <w:rsid w:val="00B66136"/>
    <w:rsid w:val="00B70664"/>
    <w:rsid w:val="00B7551C"/>
    <w:rsid w:val="00B75F17"/>
    <w:rsid w:val="00B81D07"/>
    <w:rsid w:val="00B907EC"/>
    <w:rsid w:val="00B92516"/>
    <w:rsid w:val="00B95224"/>
    <w:rsid w:val="00B95D3B"/>
    <w:rsid w:val="00BA13D9"/>
    <w:rsid w:val="00BB3482"/>
    <w:rsid w:val="00BC41B7"/>
    <w:rsid w:val="00BD381F"/>
    <w:rsid w:val="00BD5932"/>
    <w:rsid w:val="00BD79D3"/>
    <w:rsid w:val="00BD7F5A"/>
    <w:rsid w:val="00BE2281"/>
    <w:rsid w:val="00BE31F8"/>
    <w:rsid w:val="00BE4EE3"/>
    <w:rsid w:val="00BE73EC"/>
    <w:rsid w:val="00C01D32"/>
    <w:rsid w:val="00C0474F"/>
    <w:rsid w:val="00C054E9"/>
    <w:rsid w:val="00C062EC"/>
    <w:rsid w:val="00C06839"/>
    <w:rsid w:val="00C11250"/>
    <w:rsid w:val="00C207AC"/>
    <w:rsid w:val="00C20CF2"/>
    <w:rsid w:val="00C22502"/>
    <w:rsid w:val="00C3779D"/>
    <w:rsid w:val="00C37C0E"/>
    <w:rsid w:val="00C41EE3"/>
    <w:rsid w:val="00C43857"/>
    <w:rsid w:val="00C44440"/>
    <w:rsid w:val="00C44A23"/>
    <w:rsid w:val="00C50504"/>
    <w:rsid w:val="00C52370"/>
    <w:rsid w:val="00C629C4"/>
    <w:rsid w:val="00C629C9"/>
    <w:rsid w:val="00C64213"/>
    <w:rsid w:val="00C67AE1"/>
    <w:rsid w:val="00C71171"/>
    <w:rsid w:val="00C720FE"/>
    <w:rsid w:val="00C76F99"/>
    <w:rsid w:val="00C81765"/>
    <w:rsid w:val="00C84BF1"/>
    <w:rsid w:val="00C876DC"/>
    <w:rsid w:val="00C90FE2"/>
    <w:rsid w:val="00C96C9F"/>
    <w:rsid w:val="00C9772C"/>
    <w:rsid w:val="00CB00A7"/>
    <w:rsid w:val="00CC0006"/>
    <w:rsid w:val="00CC13B4"/>
    <w:rsid w:val="00CC64C7"/>
    <w:rsid w:val="00CD0B0A"/>
    <w:rsid w:val="00CD4821"/>
    <w:rsid w:val="00CD4B80"/>
    <w:rsid w:val="00CD5A3E"/>
    <w:rsid w:val="00CE1A41"/>
    <w:rsid w:val="00CE3ADD"/>
    <w:rsid w:val="00CE503D"/>
    <w:rsid w:val="00CE58C6"/>
    <w:rsid w:val="00CF4305"/>
    <w:rsid w:val="00CF57C3"/>
    <w:rsid w:val="00CF75A5"/>
    <w:rsid w:val="00D01BBC"/>
    <w:rsid w:val="00D042A2"/>
    <w:rsid w:val="00D0503D"/>
    <w:rsid w:val="00D1245A"/>
    <w:rsid w:val="00D14796"/>
    <w:rsid w:val="00D16E77"/>
    <w:rsid w:val="00D20096"/>
    <w:rsid w:val="00D202FD"/>
    <w:rsid w:val="00D21345"/>
    <w:rsid w:val="00D21ADA"/>
    <w:rsid w:val="00D242A6"/>
    <w:rsid w:val="00D26528"/>
    <w:rsid w:val="00D3489B"/>
    <w:rsid w:val="00D34B33"/>
    <w:rsid w:val="00D43DF8"/>
    <w:rsid w:val="00D461F7"/>
    <w:rsid w:val="00D56F04"/>
    <w:rsid w:val="00D57F7F"/>
    <w:rsid w:val="00D612AB"/>
    <w:rsid w:val="00D622BD"/>
    <w:rsid w:val="00D67381"/>
    <w:rsid w:val="00D7270D"/>
    <w:rsid w:val="00D753AD"/>
    <w:rsid w:val="00D8236D"/>
    <w:rsid w:val="00D82A7E"/>
    <w:rsid w:val="00D85A9F"/>
    <w:rsid w:val="00D92A3C"/>
    <w:rsid w:val="00DA467E"/>
    <w:rsid w:val="00DA59FB"/>
    <w:rsid w:val="00DA635D"/>
    <w:rsid w:val="00DB3859"/>
    <w:rsid w:val="00DB58AB"/>
    <w:rsid w:val="00DB7E36"/>
    <w:rsid w:val="00DC0817"/>
    <w:rsid w:val="00DC253C"/>
    <w:rsid w:val="00DD0387"/>
    <w:rsid w:val="00DD1419"/>
    <w:rsid w:val="00DD350F"/>
    <w:rsid w:val="00DD44E6"/>
    <w:rsid w:val="00DD7D09"/>
    <w:rsid w:val="00DF2739"/>
    <w:rsid w:val="00DF5155"/>
    <w:rsid w:val="00DF561E"/>
    <w:rsid w:val="00E01856"/>
    <w:rsid w:val="00E01E59"/>
    <w:rsid w:val="00E03DCD"/>
    <w:rsid w:val="00E0571E"/>
    <w:rsid w:val="00E07736"/>
    <w:rsid w:val="00E14C8E"/>
    <w:rsid w:val="00E15828"/>
    <w:rsid w:val="00E177F0"/>
    <w:rsid w:val="00E25EE6"/>
    <w:rsid w:val="00E27932"/>
    <w:rsid w:val="00E30840"/>
    <w:rsid w:val="00E32BE3"/>
    <w:rsid w:val="00E33342"/>
    <w:rsid w:val="00E334DB"/>
    <w:rsid w:val="00E3460F"/>
    <w:rsid w:val="00E42840"/>
    <w:rsid w:val="00E502F1"/>
    <w:rsid w:val="00E50C58"/>
    <w:rsid w:val="00E547E1"/>
    <w:rsid w:val="00E5596B"/>
    <w:rsid w:val="00E56BE0"/>
    <w:rsid w:val="00E60AC8"/>
    <w:rsid w:val="00E6245C"/>
    <w:rsid w:val="00E720A1"/>
    <w:rsid w:val="00E75975"/>
    <w:rsid w:val="00E77F9B"/>
    <w:rsid w:val="00E804EA"/>
    <w:rsid w:val="00E82268"/>
    <w:rsid w:val="00E8681F"/>
    <w:rsid w:val="00E871C6"/>
    <w:rsid w:val="00E9150A"/>
    <w:rsid w:val="00E92A3E"/>
    <w:rsid w:val="00E95E8B"/>
    <w:rsid w:val="00E97F33"/>
    <w:rsid w:val="00EB359A"/>
    <w:rsid w:val="00EB4558"/>
    <w:rsid w:val="00EB5C88"/>
    <w:rsid w:val="00ED389E"/>
    <w:rsid w:val="00EE0E8B"/>
    <w:rsid w:val="00EE18BC"/>
    <w:rsid w:val="00EE5976"/>
    <w:rsid w:val="00EE732C"/>
    <w:rsid w:val="00EF24B2"/>
    <w:rsid w:val="00EF2B6C"/>
    <w:rsid w:val="00EF5B77"/>
    <w:rsid w:val="00F00B81"/>
    <w:rsid w:val="00F00E0F"/>
    <w:rsid w:val="00F02A58"/>
    <w:rsid w:val="00F072FC"/>
    <w:rsid w:val="00F10565"/>
    <w:rsid w:val="00F12318"/>
    <w:rsid w:val="00F13652"/>
    <w:rsid w:val="00F15B28"/>
    <w:rsid w:val="00F25B8D"/>
    <w:rsid w:val="00F25D70"/>
    <w:rsid w:val="00F264A2"/>
    <w:rsid w:val="00F26A0C"/>
    <w:rsid w:val="00F31F36"/>
    <w:rsid w:val="00F32813"/>
    <w:rsid w:val="00F32CC4"/>
    <w:rsid w:val="00F34F53"/>
    <w:rsid w:val="00F403C0"/>
    <w:rsid w:val="00F47E12"/>
    <w:rsid w:val="00F51B0F"/>
    <w:rsid w:val="00F52629"/>
    <w:rsid w:val="00F65FAF"/>
    <w:rsid w:val="00F66B40"/>
    <w:rsid w:val="00F72519"/>
    <w:rsid w:val="00F75C7C"/>
    <w:rsid w:val="00F75D1B"/>
    <w:rsid w:val="00F77115"/>
    <w:rsid w:val="00F8170F"/>
    <w:rsid w:val="00F84C5A"/>
    <w:rsid w:val="00F865D9"/>
    <w:rsid w:val="00F95063"/>
    <w:rsid w:val="00FA22B0"/>
    <w:rsid w:val="00FA3225"/>
    <w:rsid w:val="00FA434A"/>
    <w:rsid w:val="00FA43B7"/>
    <w:rsid w:val="00FA7CDE"/>
    <w:rsid w:val="00FB5C3C"/>
    <w:rsid w:val="00FC0845"/>
    <w:rsid w:val="00FC3B57"/>
    <w:rsid w:val="00FD478E"/>
    <w:rsid w:val="00FD754F"/>
    <w:rsid w:val="00FD7C30"/>
    <w:rsid w:val="00FD7FBA"/>
    <w:rsid w:val="00FF0244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2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70"/>
      <c:depthPercent val="1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Официальное опубликование(обнародование) муниципальных правовых актов о внесении изменений в уставы муниципальных образований</c:v>
                </c:pt>
              </c:strCache>
            </c:strRef>
          </c:tx>
          <c:explosion val="25"/>
          <c:cat>
            <c:strRef>
              <c:f>Лист1!$A$2:$A$3</c:f>
              <c:strCache>
                <c:ptCount val="2"/>
                <c:pt idx="0">
                  <c:v>Соблюдение 7-дневного срока опубликования</c:v>
                </c:pt>
                <c:pt idx="1">
                  <c:v>Нарушение 7-дневного срока опубликования от 5 до 30 дней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105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635535141441725"/>
          <c:y val="7.6847815075747117E-2"/>
          <c:w val="0.34088023562971753"/>
          <c:h val="0.6122455219413363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56904345290177E-2"/>
          <c:y val="0.11678979724849836"/>
          <c:w val="0.53822725284340678"/>
          <c:h val="0.7602533072627665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41-4224-A02F-E209D26C5F8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103</c:v>
                </c:pt>
                <c:pt idx="1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441-4224-A02F-E209D26C5F8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105</c:v>
                </c:pt>
                <c:pt idx="1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441-4224-A02F-E209D26C5F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9734656"/>
        <c:axId val="39744640"/>
        <c:axId val="39730688"/>
      </c:bar3DChart>
      <c:catAx>
        <c:axId val="39734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9744640"/>
        <c:crosses val="autoZero"/>
        <c:auto val="1"/>
        <c:lblAlgn val="ctr"/>
        <c:lblOffset val="100"/>
        <c:noMultiLvlLbl val="0"/>
      </c:catAx>
      <c:valAx>
        <c:axId val="39744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734656"/>
        <c:crosses val="autoZero"/>
        <c:crossBetween val="between"/>
      </c:valAx>
      <c:serAx>
        <c:axId val="39730688"/>
        <c:scaling>
          <c:orientation val="minMax"/>
        </c:scaling>
        <c:delete val="1"/>
        <c:axPos val="b"/>
        <c:majorTickMark val="out"/>
        <c:minorTickMark val="none"/>
        <c:tickLblPos val="none"/>
        <c:crossAx val="39744640"/>
        <c:crosses val="autoZero"/>
      </c:serAx>
    </c:plotArea>
    <c:legend>
      <c:legendPos val="r"/>
      <c:layout>
        <c:manualLayout>
          <c:xMode val="edge"/>
          <c:yMode val="edge"/>
          <c:x val="0.62768746214416871"/>
          <c:y val="2.8316340935470721E-2"/>
          <c:w val="0.37231253785586077"/>
          <c:h val="0.8292873006258836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6618269812462191E-2"/>
          <c:y val="5.843293492695921E-2"/>
          <c:w val="0.55020573426506802"/>
          <c:h val="0.7715803452855245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Лист1!$A$2:$A$3</c:f>
              <c:strCache>
                <c:ptCount val="2"/>
                <c:pt idx="0">
                  <c:v>Соблюдение 10-дневного срока представления</c:v>
                </c:pt>
                <c:pt idx="1">
                  <c:v>Нарушение 10-дневного срока представления до 5 дней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103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9108645203133359"/>
          <c:y val="4.7186656015824113E-2"/>
          <c:w val="0.39588423068738893"/>
          <c:h val="0.6111578881325096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2023 год</c:v>
                </c:pt>
                <c:pt idx="1">
                  <c:v>2022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77-494C-9446-A178E2A804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2023 год</c:v>
                </c:pt>
                <c:pt idx="1">
                  <c:v>2022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103</c:v>
                </c:pt>
                <c:pt idx="1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F77-494C-9446-A178E2A804F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2023 год</c:v>
                </c:pt>
                <c:pt idx="1">
                  <c:v>2022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105</c:v>
                </c:pt>
                <c:pt idx="1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F77-494C-9446-A178E2A804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4169344"/>
        <c:axId val="74175232"/>
        <c:axId val="74171712"/>
      </c:bar3DChart>
      <c:catAx>
        <c:axId val="741693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4175232"/>
        <c:crosses val="autoZero"/>
        <c:auto val="1"/>
        <c:lblAlgn val="ctr"/>
        <c:lblOffset val="100"/>
        <c:noMultiLvlLbl val="0"/>
      </c:catAx>
      <c:valAx>
        <c:axId val="74175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4169344"/>
        <c:crosses val="autoZero"/>
        <c:crossBetween val="between"/>
      </c:valAx>
      <c:serAx>
        <c:axId val="74171712"/>
        <c:scaling>
          <c:orientation val="minMax"/>
        </c:scaling>
        <c:delete val="1"/>
        <c:axPos val="b"/>
        <c:majorTickMark val="out"/>
        <c:minorTickMark val="none"/>
        <c:tickLblPos val="none"/>
        <c:crossAx val="7417523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6A5E9-5AAF-437F-84F1-6B294544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Исаева</cp:lastModifiedBy>
  <cp:revision>18</cp:revision>
  <cp:lastPrinted>2024-01-10T13:07:00Z</cp:lastPrinted>
  <dcterms:created xsi:type="dcterms:W3CDTF">2022-07-06T08:33:00Z</dcterms:created>
  <dcterms:modified xsi:type="dcterms:W3CDTF">2024-01-12T07:49:00Z</dcterms:modified>
</cp:coreProperties>
</file>