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5E" w:rsidRDefault="00CF2C42" w:rsidP="00737ACE">
      <w:pPr>
        <w:spacing w:after="0" w:line="210" w:lineRule="exact"/>
        <w:ind w:firstLine="426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 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Конституция Российской Федерации гарантирует право на получение квалифицированной юридической помощи. В случаях, предусмотренных законом, </w:t>
      </w:r>
      <w:r w:rsidR="00D1113F" w:rsidRPr="00737ACE">
        <w:rPr>
          <w:rFonts w:ascii="PT Astra Serif" w:hAnsi="PT Astra Serif" w:cs="Times New Roman"/>
          <w:sz w:val="18"/>
          <w:szCs w:val="18"/>
        </w:rPr>
        <w:t>она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оказывается бесплатно.</w:t>
      </w:r>
    </w:p>
    <w:p w:rsidR="00737ACE" w:rsidRPr="00737ACE" w:rsidRDefault="00737ACE" w:rsidP="00737ACE">
      <w:pPr>
        <w:spacing w:after="0" w:line="210" w:lineRule="exact"/>
        <w:ind w:firstLine="426"/>
        <w:jc w:val="both"/>
        <w:rPr>
          <w:rFonts w:ascii="PT Astra Serif" w:hAnsi="PT Astra Serif" w:cs="Times New Roman"/>
          <w:sz w:val="18"/>
          <w:szCs w:val="18"/>
        </w:rPr>
      </w:pPr>
    </w:p>
    <w:p w:rsidR="006D1D5E" w:rsidRDefault="006D1D5E" w:rsidP="00737ACE">
      <w:pPr>
        <w:spacing w:after="0" w:line="210" w:lineRule="exact"/>
        <w:jc w:val="center"/>
        <w:rPr>
          <w:rFonts w:ascii="PT Astra Serif" w:hAnsi="PT Astra Serif" w:cs="Times New Roman"/>
          <w:b/>
          <w:sz w:val="18"/>
          <w:szCs w:val="18"/>
        </w:rPr>
      </w:pPr>
      <w:r w:rsidRPr="00737ACE">
        <w:rPr>
          <w:rFonts w:ascii="PT Astra Serif" w:hAnsi="PT Astra Serif" w:cs="Times New Roman"/>
          <w:b/>
          <w:sz w:val="18"/>
          <w:szCs w:val="18"/>
        </w:rPr>
        <w:t>Кто имеет право на получение бесплатной юридической помощи в Тульской области?</w:t>
      </w:r>
    </w:p>
    <w:p w:rsidR="00737ACE" w:rsidRPr="00737ACE" w:rsidRDefault="00737ACE" w:rsidP="00737ACE">
      <w:pPr>
        <w:spacing w:after="0" w:line="210" w:lineRule="exact"/>
        <w:jc w:val="center"/>
        <w:rPr>
          <w:rFonts w:ascii="PT Astra Serif" w:hAnsi="PT Astra Serif" w:cs="Times New Roman"/>
          <w:b/>
          <w:sz w:val="18"/>
          <w:szCs w:val="18"/>
        </w:rPr>
      </w:pP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граждане, среднедушевой доход семей которых ниже величины прожиточного минимума, установленного в субъекте Российской Федерации </w:t>
      </w:r>
      <w:r w:rsidR="00DB3912" w:rsidRP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в соответствии с законодательством Российской Федерации, либо одиноко проживающие граждане, доходы которых ниже величины прожиточного минимума</w:t>
      </w:r>
      <w:r w:rsidR="00D1113F" w:rsidRPr="00737ACE">
        <w:rPr>
          <w:rFonts w:ascii="PT Astra Serif" w:hAnsi="PT Astra Serif" w:cs="Times New Roman"/>
          <w:sz w:val="18"/>
          <w:szCs w:val="18"/>
        </w:rPr>
        <w:t>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инвалиды I и II группы;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90AA5" w:rsidRPr="00737ACE" w:rsidRDefault="00790AA5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граждане, проходящие (проходившие) военную службу в </w:t>
      </w:r>
      <w:proofErr w:type="gramStart"/>
      <w:r w:rsidRPr="00737ACE">
        <w:rPr>
          <w:rFonts w:ascii="PT Astra Serif" w:hAnsi="PT Astra Serif" w:cs="Times New Roman"/>
          <w:sz w:val="18"/>
          <w:szCs w:val="18"/>
        </w:rPr>
        <w:t>ВС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РФ, граждане, находящиеся (находившиеся) на военной службе (службе) в войсках национальной гвардии Российской Федерации, в воинских формированиях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и органах, указанных в п. 6 ст. 1 Федерального закона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от 31.05.1996 № 61-ФЗ «Об обороне», при условии их участия в специальной военной операции на территориях Украины, ДНР, ЛНР, Запорожской области и Херсонской области и (или) выполнения </w:t>
      </w:r>
      <w:proofErr w:type="gramStart"/>
      <w:r w:rsidRPr="00737ACE">
        <w:rPr>
          <w:rFonts w:ascii="PT Astra Serif" w:hAnsi="PT Astra Serif" w:cs="Times New Roman"/>
          <w:sz w:val="18"/>
          <w:szCs w:val="18"/>
        </w:rPr>
        <w:t xml:space="preserve">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</w:t>
      </w:r>
      <w:r w:rsidR="00104B2D" w:rsidRPr="00737ACE">
        <w:rPr>
          <w:rFonts w:ascii="PT Astra Serif" w:hAnsi="PT Astra Serif" w:cs="Times New Roman"/>
          <w:sz w:val="18"/>
          <w:szCs w:val="18"/>
        </w:rPr>
        <w:t>ДНР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</w:t>
      </w:r>
      <w:r w:rsidR="00104B2D" w:rsidRPr="00737ACE">
        <w:rPr>
          <w:rFonts w:ascii="PT Astra Serif" w:hAnsi="PT Astra Serif" w:cs="Times New Roman"/>
          <w:sz w:val="18"/>
          <w:szCs w:val="18"/>
        </w:rPr>
        <w:t>ЛНР</w:t>
      </w:r>
      <w:r w:rsidRPr="00737ACE">
        <w:rPr>
          <w:rFonts w:ascii="PT Astra Serif" w:hAnsi="PT Astra Serif" w:cs="Times New Roman"/>
          <w:sz w:val="18"/>
          <w:szCs w:val="18"/>
        </w:rPr>
        <w:t>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функции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на указанных территориях, а также члены семей указанных граждан;</w:t>
      </w:r>
    </w:p>
    <w:p w:rsidR="00790AA5" w:rsidRPr="00737ACE" w:rsidRDefault="00790AA5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граждане, призванные на военную службу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по мобилизации в </w:t>
      </w:r>
      <w:proofErr w:type="gramStart"/>
      <w:r w:rsidR="00104B2D" w:rsidRPr="00737ACE">
        <w:rPr>
          <w:rFonts w:ascii="PT Astra Serif" w:hAnsi="PT Astra Serif" w:cs="Times New Roman"/>
          <w:sz w:val="18"/>
          <w:szCs w:val="18"/>
        </w:rPr>
        <w:t>ВС</w:t>
      </w:r>
      <w:proofErr w:type="gramEnd"/>
      <w:r w:rsidR="00104B2D" w:rsidRPr="00737ACE">
        <w:rPr>
          <w:rFonts w:ascii="PT Astra Serif" w:hAnsi="PT Astra Serif" w:cs="Times New Roman"/>
          <w:sz w:val="18"/>
          <w:szCs w:val="18"/>
        </w:rPr>
        <w:t xml:space="preserve"> РФ</w:t>
      </w:r>
      <w:r w:rsidRPr="00737ACE">
        <w:rPr>
          <w:rFonts w:ascii="PT Astra Serif" w:hAnsi="PT Astra Serif" w:cs="Times New Roman"/>
          <w:sz w:val="18"/>
          <w:szCs w:val="18"/>
        </w:rPr>
        <w:t xml:space="preserve">, граждане, заключившие контракт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о добровольном содействии в выполнении задач, возложенных на </w:t>
      </w:r>
      <w:r w:rsidR="00104B2D" w:rsidRPr="00737ACE">
        <w:rPr>
          <w:rFonts w:ascii="PT Astra Serif" w:hAnsi="PT Astra Serif" w:cs="Times New Roman"/>
          <w:sz w:val="18"/>
          <w:szCs w:val="18"/>
        </w:rPr>
        <w:t>ВС РФ</w:t>
      </w:r>
      <w:r w:rsidRPr="00737ACE">
        <w:rPr>
          <w:rFonts w:ascii="PT Astra Serif" w:hAnsi="PT Astra Serif" w:cs="Times New Roman"/>
          <w:sz w:val="18"/>
          <w:szCs w:val="18"/>
        </w:rPr>
        <w:t xml:space="preserve">, при условии их участия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в специальной военной операции на территориях Украины, </w:t>
      </w:r>
      <w:r w:rsidR="00104B2D" w:rsidRPr="00737ACE">
        <w:rPr>
          <w:rFonts w:ascii="PT Astra Serif" w:hAnsi="PT Astra Serif" w:cs="Times New Roman"/>
          <w:sz w:val="18"/>
          <w:szCs w:val="18"/>
        </w:rPr>
        <w:t>ДНР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</w:t>
      </w:r>
      <w:r w:rsidR="00104B2D" w:rsidRPr="00737ACE">
        <w:rPr>
          <w:rFonts w:ascii="PT Astra Serif" w:hAnsi="PT Astra Serif" w:cs="Times New Roman"/>
          <w:sz w:val="18"/>
          <w:szCs w:val="18"/>
        </w:rPr>
        <w:t>ЛНР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Запорожской области и Херсонской области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и (или) выполнения ими </w:t>
      </w:r>
      <w:proofErr w:type="spellStart"/>
      <w:r w:rsidRPr="00737ACE">
        <w:rPr>
          <w:rFonts w:ascii="PT Astra Serif" w:hAnsi="PT Astra Serif" w:cs="Times New Roman"/>
          <w:sz w:val="18"/>
          <w:szCs w:val="18"/>
        </w:rPr>
        <w:t>задачпо</w:t>
      </w:r>
      <w:proofErr w:type="spellEnd"/>
      <w:r w:rsidRPr="00737ACE">
        <w:rPr>
          <w:rFonts w:ascii="PT Astra Serif" w:hAnsi="PT Astra Serif" w:cs="Times New Roman"/>
          <w:sz w:val="18"/>
          <w:szCs w:val="18"/>
        </w:rPr>
        <w:t xml:space="preserve">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</w:r>
      <w:r w:rsidRPr="00737ACE">
        <w:rPr>
          <w:rFonts w:ascii="PT Astra Serif" w:hAnsi="PT Astra Serif" w:cs="Times New Roman"/>
          <w:sz w:val="18"/>
          <w:szCs w:val="18"/>
        </w:rPr>
        <w:lastRenderedPageBreak/>
        <w:t xml:space="preserve">проведения специальной военной операции на территориях Украины, </w:t>
      </w:r>
      <w:r w:rsidR="00104B2D" w:rsidRPr="00737ACE">
        <w:rPr>
          <w:rFonts w:ascii="PT Astra Serif" w:hAnsi="PT Astra Serif" w:cs="Times New Roman"/>
          <w:sz w:val="18"/>
          <w:szCs w:val="18"/>
        </w:rPr>
        <w:t>ДНР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</w:t>
      </w:r>
      <w:r w:rsidR="00104B2D" w:rsidRPr="00737ACE">
        <w:rPr>
          <w:rFonts w:ascii="PT Astra Serif" w:hAnsi="PT Astra Serif" w:cs="Times New Roman"/>
          <w:sz w:val="18"/>
          <w:szCs w:val="18"/>
        </w:rPr>
        <w:t>ЛНР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</w:t>
      </w:r>
      <w:proofErr w:type="gramStart"/>
      <w:r w:rsidR="00104B2D" w:rsidRPr="00737ACE">
        <w:rPr>
          <w:rFonts w:ascii="PT Astra Serif" w:hAnsi="PT Astra Serif" w:cs="Times New Roman"/>
          <w:sz w:val="18"/>
          <w:szCs w:val="18"/>
        </w:rPr>
        <w:t>ВС</w:t>
      </w:r>
      <w:proofErr w:type="gramEnd"/>
      <w:r w:rsidR="00104B2D" w:rsidRPr="00737ACE">
        <w:rPr>
          <w:rFonts w:ascii="PT Astra Serif" w:hAnsi="PT Astra Serif" w:cs="Times New Roman"/>
          <w:sz w:val="18"/>
          <w:szCs w:val="18"/>
        </w:rPr>
        <w:t xml:space="preserve"> РФ</w:t>
      </w:r>
      <w:r w:rsidRPr="00737ACE">
        <w:rPr>
          <w:rFonts w:ascii="PT Astra Serif" w:hAnsi="PT Astra Serif" w:cs="Times New Roman"/>
          <w:sz w:val="18"/>
          <w:szCs w:val="18"/>
        </w:rPr>
        <w:t>, при условии их участия в специальной военной операции на указанных территориях, а также члены семей указанных граждан;</w:t>
      </w:r>
    </w:p>
    <w:p w:rsidR="005D0870" w:rsidRPr="00737ACE" w:rsidRDefault="00790AA5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лица, принимавшие в соответствии с решениями органов государственной власти </w:t>
      </w:r>
      <w:r w:rsidR="00104B2D" w:rsidRPr="00737ACE">
        <w:rPr>
          <w:rFonts w:ascii="PT Astra Serif" w:hAnsi="PT Astra Serif" w:cs="Times New Roman"/>
          <w:sz w:val="18"/>
          <w:szCs w:val="18"/>
        </w:rPr>
        <w:t>ДНР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</w:t>
      </w:r>
      <w:r w:rsidR="00104B2D" w:rsidRPr="00737ACE">
        <w:rPr>
          <w:rFonts w:ascii="PT Astra Serif" w:hAnsi="PT Astra Serif" w:cs="Times New Roman"/>
          <w:sz w:val="18"/>
          <w:szCs w:val="18"/>
        </w:rPr>
        <w:t>ЛНР</w:t>
      </w:r>
      <w:r w:rsidRPr="00737ACE">
        <w:rPr>
          <w:rFonts w:ascii="PT Astra Serif" w:hAnsi="PT Astra Serif" w:cs="Times New Roman"/>
          <w:sz w:val="18"/>
          <w:szCs w:val="18"/>
        </w:rPr>
        <w:t xml:space="preserve"> участие в боевых действиях в составе </w:t>
      </w:r>
      <w:proofErr w:type="gramStart"/>
      <w:r w:rsidR="00104B2D" w:rsidRPr="00737ACE">
        <w:rPr>
          <w:rFonts w:ascii="PT Astra Serif" w:hAnsi="PT Astra Serif" w:cs="Times New Roman"/>
          <w:sz w:val="18"/>
          <w:szCs w:val="18"/>
        </w:rPr>
        <w:t>ВС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</w:t>
      </w:r>
      <w:r w:rsidR="00104B2D" w:rsidRPr="00737ACE">
        <w:rPr>
          <w:rFonts w:ascii="PT Astra Serif" w:hAnsi="PT Astra Serif" w:cs="Times New Roman"/>
          <w:sz w:val="18"/>
          <w:szCs w:val="18"/>
        </w:rPr>
        <w:t>ДНР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Народной милиции </w:t>
      </w:r>
      <w:r w:rsidR="00104B2D" w:rsidRPr="00737ACE">
        <w:rPr>
          <w:rFonts w:ascii="PT Astra Serif" w:hAnsi="PT Astra Serif" w:cs="Times New Roman"/>
          <w:sz w:val="18"/>
          <w:szCs w:val="18"/>
        </w:rPr>
        <w:t>ЛНР</w:t>
      </w:r>
      <w:r w:rsidRPr="00737ACE">
        <w:rPr>
          <w:rFonts w:ascii="PT Astra Serif" w:hAnsi="PT Astra Serif" w:cs="Times New Roman"/>
          <w:sz w:val="18"/>
          <w:szCs w:val="18"/>
        </w:rPr>
        <w:t xml:space="preserve">, воинских формирований и органов </w:t>
      </w:r>
      <w:r w:rsidR="00104B2D" w:rsidRPr="00737ACE">
        <w:rPr>
          <w:rFonts w:ascii="PT Astra Serif" w:hAnsi="PT Astra Serif" w:cs="Times New Roman"/>
          <w:sz w:val="18"/>
          <w:szCs w:val="18"/>
        </w:rPr>
        <w:t>ДНР</w:t>
      </w:r>
      <w:r w:rsidRPr="00737ACE">
        <w:rPr>
          <w:rFonts w:ascii="PT Astra Serif" w:hAnsi="PT Astra Serif" w:cs="Times New Roman"/>
          <w:sz w:val="18"/>
          <w:szCs w:val="18"/>
        </w:rPr>
        <w:t xml:space="preserve"> и </w:t>
      </w:r>
      <w:r w:rsidR="00104B2D" w:rsidRPr="00737ACE">
        <w:rPr>
          <w:rFonts w:ascii="PT Astra Serif" w:hAnsi="PT Astra Serif" w:cs="Times New Roman"/>
          <w:sz w:val="18"/>
          <w:szCs w:val="18"/>
        </w:rPr>
        <w:t>ЛНР</w:t>
      </w:r>
      <w:r w:rsidR="00FA496E" w:rsidRPr="00737ACE">
        <w:rPr>
          <w:rFonts w:ascii="PT Astra Serif" w:hAnsi="PT Astra Serif" w:cs="Times New Roman"/>
          <w:sz w:val="18"/>
          <w:szCs w:val="18"/>
        </w:rPr>
        <w:t>,</w:t>
      </w:r>
      <w:r w:rsidRPr="00737ACE">
        <w:rPr>
          <w:rFonts w:ascii="PT Astra Serif" w:hAnsi="PT Astra Serif" w:cs="Times New Roman"/>
          <w:sz w:val="18"/>
          <w:szCs w:val="18"/>
        </w:rPr>
        <w:t xml:space="preserve"> начиная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с 11.05.2014, а также члены семей указанных лиц;</w:t>
      </w:r>
    </w:p>
    <w:p w:rsidR="005D0870" w:rsidRPr="00737ACE" w:rsidRDefault="005D0870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</w:rP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по программам профессиональной подготовки по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с обеспечением и защитой прав и законных интересов указанных лиц;</w:t>
      </w:r>
    </w:p>
    <w:p w:rsidR="006D1D5E" w:rsidRPr="00737ACE" w:rsidRDefault="005D0870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 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6D1D5E" w:rsidRPr="00737ACE">
        <w:rPr>
          <w:rFonts w:ascii="PT Astra Serif" w:hAnsi="PT Astra Serif" w:cs="Times New Roman"/>
          <w:sz w:val="18"/>
          <w:szCs w:val="18"/>
        </w:rPr>
        <w:t>на воспитание в семью;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усыновители, если они обращаются за оказанием бесплатной юридической помощи по вопросам, связанным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с обеспечением и защитой прав и законных интересов усыновленных детей;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в уголовном судопроизводстве);</w:t>
      </w:r>
      <w:proofErr w:type="gramEnd"/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граждане, имеющие право на бесплатную юридическую помощь в соответствии с Законом Российской </w:t>
      </w:r>
      <w:r w:rsidRPr="00737ACE">
        <w:rPr>
          <w:rFonts w:ascii="PT Astra Serif" w:hAnsi="PT Astra Serif" w:cs="Times New Roman"/>
          <w:sz w:val="18"/>
          <w:szCs w:val="18"/>
        </w:rPr>
        <w:lastRenderedPageBreak/>
        <w:t>Федерации от 02.07.1992 №</w:t>
      </w:r>
      <w:r w:rsidR="00B06705" w:rsidRPr="00737ACE">
        <w:rPr>
          <w:rFonts w:ascii="PT Astra Serif" w:hAnsi="PT Astra Serif" w:cs="Times New Roman"/>
          <w:sz w:val="18"/>
          <w:szCs w:val="18"/>
        </w:rPr>
        <w:t xml:space="preserve"> </w:t>
      </w:r>
      <w:r w:rsidRPr="00737ACE">
        <w:rPr>
          <w:rFonts w:ascii="PT Astra Serif" w:hAnsi="PT Astra Serif" w:cs="Times New Roman"/>
          <w:sz w:val="18"/>
          <w:szCs w:val="18"/>
        </w:rPr>
        <w:t>3185-1 «О психиатрической помощи и гарантиях прав граждан при ее оказании»;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граждане, признанные судом недееспособными,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а также их законные представители, если они обращаются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6D1D5E" w:rsidRPr="00737ACE" w:rsidRDefault="006D1D5E" w:rsidP="00737ACE">
      <w:pPr>
        <w:pStyle w:val="a4"/>
        <w:numPr>
          <w:ilvl w:val="0"/>
          <w:numId w:val="1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 граждане, пострадавшие в результате чрезвычайной ситуации:</w:t>
      </w:r>
    </w:p>
    <w:p w:rsidR="006D1D5E" w:rsidRPr="00737ACE" w:rsidRDefault="00313E74" w:rsidP="00737ACE">
      <w:pPr>
        <w:spacing w:after="0" w:line="210" w:lineRule="exact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</w:rPr>
        <w:t>–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супруг (супруга), состоявший (состоявшая)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6D1D5E" w:rsidRPr="00737ACE">
        <w:rPr>
          <w:rFonts w:ascii="PT Astra Serif" w:hAnsi="PT Astra Serif" w:cs="Times New Roman"/>
          <w:sz w:val="18"/>
          <w:szCs w:val="18"/>
        </w:rPr>
        <w:t>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6D1D5E" w:rsidRPr="00737ACE" w:rsidRDefault="00313E74" w:rsidP="00737ACE">
      <w:pPr>
        <w:spacing w:after="0" w:line="210" w:lineRule="exact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–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дети, родители погибшего (умершего) в результате чрезвычайной ситуации;</w:t>
      </w:r>
    </w:p>
    <w:p w:rsidR="006D1D5E" w:rsidRPr="00737ACE" w:rsidRDefault="00313E74" w:rsidP="00737ACE">
      <w:pPr>
        <w:spacing w:after="0" w:line="210" w:lineRule="exact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–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="006D1D5E" w:rsidRPr="00737ACE">
        <w:rPr>
          <w:rFonts w:ascii="PT Astra Serif" w:hAnsi="PT Astra Serif" w:cs="Times New Roman"/>
          <w:sz w:val="18"/>
          <w:szCs w:val="18"/>
        </w:rPr>
        <w:t xml:space="preserve">дств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6D1D5E" w:rsidRPr="00737ACE">
        <w:rPr>
          <w:rFonts w:ascii="PT Astra Serif" w:hAnsi="PT Astra Serif" w:cs="Times New Roman"/>
          <w:sz w:val="18"/>
          <w:szCs w:val="18"/>
        </w:rPr>
        <w:t>к с</w:t>
      </w:r>
      <w:proofErr w:type="gramEnd"/>
      <w:r w:rsidR="006D1D5E" w:rsidRPr="00737ACE">
        <w:rPr>
          <w:rFonts w:ascii="PT Astra Serif" w:hAnsi="PT Astra Serif" w:cs="Times New Roman"/>
          <w:sz w:val="18"/>
          <w:szCs w:val="1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6D1D5E" w:rsidRPr="00737ACE" w:rsidRDefault="00313E74" w:rsidP="00737ACE">
      <w:pPr>
        <w:spacing w:after="0" w:line="210" w:lineRule="exact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–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граждане, здоровью которых причинен вред в результате чрезвычайной ситуации;</w:t>
      </w:r>
    </w:p>
    <w:p w:rsidR="00660326" w:rsidRPr="00737ACE" w:rsidRDefault="00313E74" w:rsidP="00737ACE">
      <w:pPr>
        <w:spacing w:after="0" w:line="210" w:lineRule="exact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–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660326" w:rsidRPr="00737ACE" w:rsidRDefault="00660326" w:rsidP="00737ACE">
      <w:pPr>
        <w:pStyle w:val="a4"/>
        <w:numPr>
          <w:ilvl w:val="0"/>
          <w:numId w:val="4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6D1D5E" w:rsidRPr="00737ACE" w:rsidRDefault="006D1D5E" w:rsidP="00737ACE">
      <w:pPr>
        <w:pStyle w:val="a4"/>
        <w:numPr>
          <w:ilvl w:val="0"/>
          <w:numId w:val="2"/>
        </w:numPr>
        <w:spacing w:after="0" w:line="210" w:lineRule="exact"/>
        <w:ind w:left="0" w:firstLine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граждане, которым право на получение бесплатной юридической помощи </w:t>
      </w:r>
      <w:r w:rsidR="00505B52" w:rsidRPr="00737ACE">
        <w:rPr>
          <w:rFonts w:ascii="PT Astra Serif" w:hAnsi="PT Astra Serif" w:cs="Times New Roman"/>
          <w:sz w:val="18"/>
          <w:szCs w:val="18"/>
        </w:rPr>
        <w:t xml:space="preserve">предоставлено </w:t>
      </w:r>
      <w:r w:rsidR="00505B52" w:rsidRPr="00737ACE">
        <w:rPr>
          <w:rFonts w:ascii="PT Astra Serif" w:hAnsi="PT Astra Serif" w:cs="Times New Roman"/>
          <w:b/>
          <w:sz w:val="18"/>
          <w:szCs w:val="18"/>
          <w:u w:val="single"/>
        </w:rPr>
        <w:t>Законом Тульской области от 16.07.2012 № 1782-ЗТО «О регулировании отдельных отношений в области обеспечения граждан бесплатной юридической помощью</w:t>
      </w:r>
      <w:r w:rsidR="00790AA5" w:rsidRPr="00737ACE">
        <w:rPr>
          <w:rFonts w:ascii="PT Astra Serif" w:hAnsi="PT Astra Serif" w:cs="Times New Roman"/>
          <w:b/>
          <w:sz w:val="18"/>
          <w:szCs w:val="18"/>
          <w:u w:val="single"/>
        </w:rPr>
        <w:t>»</w:t>
      </w:r>
      <w:r w:rsidR="00790AA5" w:rsidRPr="00737ACE">
        <w:rPr>
          <w:rFonts w:ascii="PT Astra Serif" w:hAnsi="PT Astra Serif" w:cs="Times New Roman"/>
          <w:sz w:val="18"/>
          <w:szCs w:val="18"/>
        </w:rPr>
        <w:t>:</w:t>
      </w:r>
    </w:p>
    <w:p w:rsidR="006D1D5E" w:rsidRPr="00737ACE" w:rsidRDefault="00505B52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–</w:t>
      </w:r>
      <w:r w:rsidR="006D1D5E" w:rsidRPr="00737ACE">
        <w:rPr>
          <w:rFonts w:ascii="PT Astra Serif" w:hAnsi="PT Astra Serif" w:cs="Times New Roman"/>
          <w:sz w:val="18"/>
          <w:szCs w:val="18"/>
        </w:rPr>
        <w:t xml:space="preserve"> истцы по рассматриваемым судами первой инстанции делам о возмещении вреда, причиненного смертью кормильца, увечьем или иным повреждением здоровья, связанным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6D1D5E" w:rsidRPr="00737ACE">
        <w:rPr>
          <w:rFonts w:ascii="PT Astra Serif" w:hAnsi="PT Astra Serif" w:cs="Times New Roman"/>
          <w:sz w:val="18"/>
          <w:szCs w:val="18"/>
        </w:rPr>
        <w:t>с трудовой деятельностью</w:t>
      </w:r>
      <w:r w:rsidR="00790AA5" w:rsidRPr="00737ACE">
        <w:rPr>
          <w:rFonts w:ascii="PT Astra Serif" w:hAnsi="PT Astra Serif" w:cs="Times New Roman"/>
          <w:sz w:val="18"/>
          <w:szCs w:val="18"/>
        </w:rPr>
        <w:t>;</w:t>
      </w:r>
    </w:p>
    <w:p w:rsidR="00104B2D" w:rsidRPr="00737ACE" w:rsidRDefault="00104B2D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– ветераны боевых действий;</w:t>
      </w:r>
    </w:p>
    <w:p w:rsidR="00104B2D" w:rsidRPr="00737ACE" w:rsidRDefault="00104B2D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</w:rPr>
        <w:t xml:space="preserve">– </w:t>
      </w:r>
      <w:r w:rsidR="002F336B" w:rsidRPr="00737ACE">
        <w:rPr>
          <w:rFonts w:ascii="PT Astra Serif" w:hAnsi="PT Astra Serif" w:cs="Times New Roman"/>
          <w:sz w:val="18"/>
          <w:szCs w:val="18"/>
        </w:rPr>
        <w:t xml:space="preserve">члены семьи граждан, указанных в предыдущем пункте,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2F336B" w:rsidRPr="00737ACE">
        <w:rPr>
          <w:rFonts w:ascii="PT Astra Serif" w:hAnsi="PT Astra Serif" w:cs="Times New Roman"/>
          <w:sz w:val="18"/>
          <w:szCs w:val="18"/>
        </w:rPr>
        <w:t xml:space="preserve">к которым относятся супруга (супруг), родители либо лицо, признанное фактически воспитывавшим и содержавшим гражданина, указанного в предыдущем пункте, дети, не достигшие возраста 18 лет, или старше этого возраста, если они стали инвалидами до достижения ими возраста 18 лет,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2F336B" w:rsidRPr="00737ACE">
        <w:rPr>
          <w:rFonts w:ascii="PT Astra Serif" w:hAnsi="PT Astra Serif" w:cs="Times New Roman"/>
          <w:sz w:val="18"/>
          <w:szCs w:val="18"/>
        </w:rPr>
        <w:t xml:space="preserve">а также дети, обучающиеся в образовательных организациях по очной форме обучения, — до окончания обучения,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="002F336B" w:rsidRPr="00737ACE">
        <w:rPr>
          <w:rFonts w:ascii="PT Astra Serif" w:hAnsi="PT Astra Serif" w:cs="Times New Roman"/>
          <w:sz w:val="18"/>
          <w:szCs w:val="18"/>
        </w:rPr>
        <w:t>но</w:t>
      </w:r>
      <w:proofErr w:type="gramEnd"/>
      <w:r w:rsidR="002F336B" w:rsidRPr="00737ACE">
        <w:rPr>
          <w:rFonts w:ascii="PT Astra Serif" w:hAnsi="PT Astra Serif" w:cs="Times New Roman"/>
          <w:sz w:val="18"/>
          <w:szCs w:val="18"/>
        </w:rPr>
        <w:t xml:space="preserve"> не более чем до достижения ими возраста 2</w:t>
      </w:r>
      <w:r w:rsidR="002244A1" w:rsidRPr="00737ACE">
        <w:rPr>
          <w:rFonts w:ascii="PT Astra Serif" w:hAnsi="PT Astra Serif" w:cs="Times New Roman"/>
          <w:sz w:val="18"/>
          <w:szCs w:val="18"/>
        </w:rPr>
        <w:t>3 лет;</w:t>
      </w:r>
    </w:p>
    <w:p w:rsidR="002244A1" w:rsidRPr="00737ACE" w:rsidRDefault="0057166B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lastRenderedPageBreak/>
        <w:t xml:space="preserve">– </w:t>
      </w:r>
      <w:r w:rsidR="002244A1" w:rsidRPr="00737ACE">
        <w:rPr>
          <w:rFonts w:ascii="PT Astra Serif" w:hAnsi="PT Astra Serif" w:cs="Times New Roman"/>
          <w:sz w:val="18"/>
          <w:szCs w:val="18"/>
        </w:rPr>
        <w:t>граждане из подразделений особого риска, если они обращаются за оказанием бесплатной юридической помощи по вопросам, связанным с предоставлением им мер социальной поддержки, установленных действующим законодательством для такой категории граждан</w:t>
      </w:r>
      <w:r w:rsidR="00DB3912" w:rsidRPr="00737ACE">
        <w:rPr>
          <w:rFonts w:ascii="PT Astra Serif" w:hAnsi="PT Astra Serif" w:cs="Times New Roman"/>
          <w:sz w:val="18"/>
          <w:szCs w:val="18"/>
        </w:rPr>
        <w:t>;</w:t>
      </w:r>
    </w:p>
    <w:p w:rsidR="00DB3912" w:rsidRPr="00737ACE" w:rsidRDefault="00DB3912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</w:rPr>
        <w:t xml:space="preserve">– граждане, подлежащие призыву на военную службу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и получившие повестку военного комиссариата о вызове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на мероприятия, связанные с призывом на военную службу, если они обращаются за оказанием бесплатной юридической помощи по вопросам отсрочки от призыва на военную службу, заключения контракта о прохождении военной службы, а также по вопросам предоставления им социальных гарантий в сфере трудовых отношений и получения образования предусмотренных для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данной категории граждан в период и</w:t>
      </w:r>
      <w:r w:rsidR="00000F35" w:rsidRPr="00737ACE">
        <w:rPr>
          <w:rFonts w:ascii="PT Astra Serif" w:hAnsi="PT Astra Serif" w:cs="Times New Roman"/>
          <w:sz w:val="18"/>
          <w:szCs w:val="18"/>
        </w:rPr>
        <w:t>х призыва на военную службу;</w:t>
      </w:r>
    </w:p>
    <w:p w:rsidR="00000F35" w:rsidRPr="00737ACE" w:rsidRDefault="00000F35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- родители, ограниченные в родительских правах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или лишенные родительских прав, если они обращаются </w:t>
      </w:r>
      <w:r w:rsid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 xml:space="preserve">за оказанием бесплатной юридической помощи по вопросам, связанным с отменой ограничения родительских прав или восстановлением </w:t>
      </w:r>
      <w:r w:rsidR="00737ACE" w:rsidRPr="00737ACE">
        <w:rPr>
          <w:rFonts w:ascii="PT Astra Serif" w:hAnsi="PT Astra Serif" w:cs="Times New Roman"/>
          <w:sz w:val="18"/>
          <w:szCs w:val="18"/>
        </w:rPr>
        <w:t>в родительских правах;</w:t>
      </w:r>
    </w:p>
    <w:p w:rsidR="00737ACE" w:rsidRPr="00737ACE" w:rsidRDefault="00737ACE" w:rsidP="00737ACE">
      <w:pPr>
        <w:pStyle w:val="a4"/>
        <w:autoSpaceDE w:val="0"/>
        <w:autoSpaceDN w:val="0"/>
        <w:adjustRightInd w:val="0"/>
        <w:spacing w:after="0" w:line="210" w:lineRule="exact"/>
        <w:ind w:left="0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</w:rPr>
        <w:t xml:space="preserve">- граждане, в отношении которых применяется </w:t>
      </w:r>
      <w:proofErr w:type="spellStart"/>
      <w:r w:rsidRPr="00737ACE">
        <w:rPr>
          <w:rFonts w:ascii="PT Astra Serif" w:hAnsi="PT Astra Serif" w:cs="Times New Roman"/>
          <w:sz w:val="18"/>
          <w:szCs w:val="18"/>
        </w:rPr>
        <w:t>постпенитенциарная</w:t>
      </w:r>
      <w:proofErr w:type="spellEnd"/>
      <w:r w:rsidRPr="00737ACE">
        <w:rPr>
          <w:rFonts w:ascii="PT Astra Serif" w:hAnsi="PT Astra Serif" w:cs="Times New Roman"/>
          <w:sz w:val="18"/>
          <w:szCs w:val="18"/>
        </w:rPr>
        <w:t xml:space="preserve"> пробация в соответствии с Федеральным законом от 6 февраля 2023 года № 10-ФЗ "О пробации </w:t>
      </w:r>
      <w:r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в Российской Федерации", в течение одного года со дня освобождения из учреждений, исполняющих наказания в виде принудительных работ или лишения свободы, а также граждане, освободившиеся из учреждений, исполняющих наказание в виде лишения свободы, в течение одного года со дня освобождения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, если они обращаются за оказанием бесплатной юридической помощи по вопросам, связанным </w:t>
      </w:r>
      <w:proofErr w:type="gramStart"/>
      <w:r w:rsidRPr="00737ACE">
        <w:rPr>
          <w:rFonts w:ascii="PT Astra Serif" w:hAnsi="PT Astra Serif" w:cs="Times New Roman"/>
          <w:sz w:val="18"/>
          <w:szCs w:val="18"/>
        </w:rPr>
        <w:t>с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>:</w:t>
      </w:r>
    </w:p>
    <w:p w:rsidR="00737ACE" w:rsidRPr="00737ACE" w:rsidRDefault="00737ACE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а) отказом работодателя в заключени</w:t>
      </w:r>
      <w:proofErr w:type="gramStart"/>
      <w:r w:rsidRPr="00737ACE">
        <w:rPr>
          <w:rFonts w:ascii="PT Astra Serif" w:hAnsi="PT Astra Serif" w:cs="Times New Roman"/>
          <w:sz w:val="18"/>
          <w:szCs w:val="18"/>
        </w:rPr>
        <w:t>и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трудового договора, нарушающим гарантии, установленные Трудовым кодексом Российской Федерации;</w:t>
      </w:r>
    </w:p>
    <w:p w:rsidR="00737ACE" w:rsidRPr="00737ACE" w:rsidRDefault="00737ACE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б) признанием гражданина безработным и (или) назначением пособия по безработице;</w:t>
      </w:r>
    </w:p>
    <w:p w:rsidR="00737ACE" w:rsidRPr="00737ACE" w:rsidRDefault="00737ACE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в) регистрацией по месту жительства и снятием </w:t>
      </w:r>
      <w:r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</w:rPr>
        <w:t>с регистрационного учета по месту жительства в пределах Российской Федерации;</w:t>
      </w:r>
    </w:p>
    <w:p w:rsidR="00737ACE" w:rsidRPr="00737ACE" w:rsidRDefault="00737ACE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 xml:space="preserve">г) заключением, изменением, расторжением, признанием </w:t>
      </w:r>
      <w:proofErr w:type="gramStart"/>
      <w:r w:rsidRPr="00737ACE">
        <w:rPr>
          <w:rFonts w:ascii="PT Astra Serif" w:hAnsi="PT Astra Serif" w:cs="Times New Roman"/>
          <w:sz w:val="18"/>
          <w:szCs w:val="18"/>
        </w:rPr>
        <w:t>недействительными</w:t>
      </w:r>
      <w:proofErr w:type="gramEnd"/>
      <w:r w:rsidRPr="00737ACE">
        <w:rPr>
          <w:rFonts w:ascii="PT Astra Serif" w:hAnsi="PT Astra Serif" w:cs="Times New Roman"/>
          <w:sz w:val="18"/>
          <w:szCs w:val="18"/>
        </w:rPr>
        <w:t xml:space="preserve"> сделок с недвижимым имуществом, а также государственной регистрацией прав на недвижимое имущество и сделок </w:t>
      </w:r>
    </w:p>
    <w:p w:rsidR="00737ACE" w:rsidRPr="00737ACE" w:rsidRDefault="00737ACE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sz w:val="18"/>
          <w:szCs w:val="18"/>
        </w:rPr>
        <w:t>с ним (в случае, если квартира, жилой дом или их части являются единственным жилым помещением такого гражданина).</w:t>
      </w:r>
    </w:p>
    <w:p w:rsidR="00C77A46" w:rsidRPr="00737ACE" w:rsidRDefault="00C77A46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  <w:u w:val="single"/>
        </w:rPr>
      </w:pPr>
      <w:r w:rsidRPr="00737ACE">
        <w:rPr>
          <w:rFonts w:ascii="PT Astra Serif" w:hAnsi="PT Astra Serif" w:cs="Times New Roman"/>
          <w:sz w:val="18"/>
          <w:szCs w:val="18"/>
          <w:u w:val="single"/>
        </w:rPr>
        <w:t xml:space="preserve">Вне зависимости от принадлежности к </w:t>
      </w:r>
      <w:r w:rsidR="008A4DF3" w:rsidRPr="00737ACE">
        <w:rPr>
          <w:rFonts w:ascii="PT Astra Serif" w:hAnsi="PT Astra Serif" w:cs="Times New Roman"/>
          <w:sz w:val="18"/>
          <w:szCs w:val="18"/>
          <w:u w:val="single"/>
        </w:rPr>
        <w:t>перечисленным</w:t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 xml:space="preserve"> категориям бесплатная юридическая помощь </w:t>
      </w:r>
      <w:r w:rsidRPr="00737ACE">
        <w:rPr>
          <w:rFonts w:ascii="PT Astra Serif" w:hAnsi="PT Astra Serif" w:cs="Times New Roman"/>
          <w:b/>
          <w:sz w:val="18"/>
          <w:szCs w:val="18"/>
          <w:u w:val="single"/>
        </w:rPr>
        <w:t xml:space="preserve">оказывается </w:t>
      </w:r>
      <w:r w:rsidR="00737ACE">
        <w:rPr>
          <w:rFonts w:ascii="PT Astra Serif" w:hAnsi="PT Astra Serif" w:cs="Times New Roman"/>
          <w:b/>
          <w:sz w:val="18"/>
          <w:szCs w:val="18"/>
          <w:u w:val="single"/>
        </w:rPr>
        <w:br/>
      </w:r>
      <w:r w:rsidR="00512DC8" w:rsidRPr="00737ACE">
        <w:rPr>
          <w:rFonts w:ascii="PT Astra Serif" w:hAnsi="PT Astra Serif" w:cs="Times New Roman"/>
          <w:b/>
          <w:sz w:val="18"/>
          <w:szCs w:val="18"/>
          <w:u w:val="single"/>
        </w:rPr>
        <w:t xml:space="preserve">в режиме </w:t>
      </w:r>
      <w:r w:rsidR="00512DC8" w:rsidRPr="00737ACE">
        <w:rPr>
          <w:rFonts w:ascii="PT Astra Serif" w:hAnsi="PT Astra Serif" w:cs="Times New Roman"/>
          <w:b/>
          <w:sz w:val="18"/>
          <w:szCs w:val="18"/>
          <w:u w:val="single"/>
          <w:lang w:val="en-US"/>
        </w:rPr>
        <w:t>online</w:t>
      </w:r>
      <w:r w:rsidR="00512DC8" w:rsidRPr="00737ACE">
        <w:rPr>
          <w:rFonts w:ascii="PT Astra Serif" w:hAnsi="PT Astra Serif" w:cs="Times New Roman"/>
          <w:b/>
          <w:sz w:val="18"/>
          <w:szCs w:val="18"/>
          <w:u w:val="single"/>
        </w:rPr>
        <w:t xml:space="preserve"> всем гражданам</w:t>
      </w:r>
      <w:r w:rsidR="00512DC8" w:rsidRPr="00737ACE">
        <w:rPr>
          <w:rFonts w:ascii="PT Astra Serif" w:hAnsi="PT Astra Serif" w:cs="Times New Roman"/>
          <w:sz w:val="18"/>
          <w:szCs w:val="18"/>
          <w:u w:val="single"/>
        </w:rPr>
        <w:t xml:space="preserve"> </w:t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 xml:space="preserve">в рамках проекта Федеральной палаты адвокатов </w:t>
      </w:r>
      <w:r w:rsidR="00C03340" w:rsidRPr="00737ACE">
        <w:rPr>
          <w:rFonts w:ascii="PT Astra Serif" w:hAnsi="PT Astra Serif" w:cs="Times New Roman"/>
          <w:sz w:val="18"/>
          <w:szCs w:val="18"/>
          <w:u w:val="single"/>
        </w:rPr>
        <w:t xml:space="preserve">Российской Федерации </w:t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>«Адвокаты – гражданам»</w:t>
      </w:r>
      <w:r w:rsidR="00DE1647" w:rsidRPr="00737ACE">
        <w:rPr>
          <w:rFonts w:ascii="PT Astra Serif" w:hAnsi="PT Astra Serif" w:cs="Times New Roman"/>
          <w:sz w:val="18"/>
          <w:szCs w:val="18"/>
          <w:u w:val="single"/>
        </w:rPr>
        <w:t xml:space="preserve">, размещенного в разделе </w:t>
      </w:r>
      <w:r w:rsidR="00DE1647" w:rsidRPr="00737ACE">
        <w:rPr>
          <w:rFonts w:ascii="PT Astra Serif" w:hAnsi="PT Astra Serif" w:cs="Times New Roman"/>
          <w:sz w:val="18"/>
          <w:szCs w:val="18"/>
          <w:u w:val="single"/>
        </w:rPr>
        <w:lastRenderedPageBreak/>
        <w:t>Адвокатской газеты «</w:t>
      </w:r>
      <w:proofErr w:type="spellStart"/>
      <w:r w:rsidR="00DE1647" w:rsidRPr="00737ACE">
        <w:rPr>
          <w:rFonts w:ascii="PT Astra Serif" w:hAnsi="PT Astra Serif" w:cs="Times New Roman"/>
          <w:sz w:val="18"/>
          <w:szCs w:val="18"/>
          <w:u w:val="single"/>
        </w:rPr>
        <w:t>АГ-Эксперт</w:t>
      </w:r>
      <w:proofErr w:type="spellEnd"/>
      <w:r w:rsidR="00DE1647" w:rsidRPr="00737ACE">
        <w:rPr>
          <w:rFonts w:ascii="PT Astra Serif" w:hAnsi="PT Astra Serif" w:cs="Times New Roman"/>
          <w:sz w:val="18"/>
          <w:szCs w:val="18"/>
          <w:u w:val="single"/>
        </w:rPr>
        <w:t>»</w:t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 xml:space="preserve"> (</w:t>
      </w:r>
      <w:r w:rsidR="0057166B" w:rsidRPr="00737ACE">
        <w:rPr>
          <w:rFonts w:ascii="PT Astra Serif" w:hAnsi="PT Astra Serif" w:cs="Times New Roman"/>
          <w:sz w:val="18"/>
          <w:szCs w:val="18"/>
          <w:u w:val="single"/>
        </w:rPr>
        <w:t>https://www.advgazeta.ru/ag-expert/</w:t>
      </w:r>
      <w:r w:rsidR="00DE1647" w:rsidRPr="00737ACE">
        <w:rPr>
          <w:rFonts w:ascii="PT Astra Serif" w:hAnsi="PT Astra Serif" w:cs="Times New Roman"/>
          <w:sz w:val="18"/>
          <w:szCs w:val="18"/>
          <w:u w:val="single"/>
        </w:rPr>
        <w:t xml:space="preserve"> и</w:t>
      </w:r>
      <w:r w:rsidR="0078082D" w:rsidRPr="00737ACE">
        <w:rPr>
          <w:rFonts w:ascii="PT Astra Serif" w:hAnsi="PT Astra Serif" w:cs="Times New Roman"/>
          <w:sz w:val="18"/>
          <w:szCs w:val="18"/>
          <w:u w:val="single"/>
        </w:rPr>
        <w:t>л</w:t>
      </w:r>
      <w:r w:rsidR="00DE1647" w:rsidRPr="00737ACE">
        <w:rPr>
          <w:rFonts w:ascii="PT Astra Serif" w:hAnsi="PT Astra Serif" w:cs="Times New Roman"/>
          <w:sz w:val="18"/>
          <w:szCs w:val="18"/>
          <w:u w:val="single"/>
        </w:rPr>
        <w:t xml:space="preserve">и см. </w:t>
      </w:r>
      <w:proofErr w:type="spellStart"/>
      <w:r w:rsidRPr="00737ACE">
        <w:rPr>
          <w:rFonts w:ascii="PT Astra Serif" w:hAnsi="PT Astra Serif" w:cs="Times New Roman"/>
          <w:sz w:val="18"/>
          <w:szCs w:val="18"/>
          <w:u w:val="single"/>
          <w:lang w:val="en-US"/>
        </w:rPr>
        <w:t>qr</w:t>
      </w:r>
      <w:proofErr w:type="spellEnd"/>
      <w:r w:rsidRPr="00737ACE">
        <w:rPr>
          <w:rFonts w:ascii="PT Astra Serif" w:hAnsi="PT Astra Serif" w:cs="Times New Roman"/>
          <w:sz w:val="18"/>
          <w:szCs w:val="18"/>
          <w:u w:val="single"/>
        </w:rPr>
        <w:t>-код).</w:t>
      </w:r>
    </w:p>
    <w:p w:rsidR="0057166B" w:rsidRPr="00737ACE" w:rsidRDefault="00C07F56" w:rsidP="00737ACE">
      <w:pPr>
        <w:pStyle w:val="a4"/>
        <w:autoSpaceDE w:val="0"/>
        <w:autoSpaceDN w:val="0"/>
        <w:adjustRightInd w:val="0"/>
        <w:spacing w:after="0" w:line="210" w:lineRule="exact"/>
        <w:ind w:left="0" w:firstLine="284"/>
        <w:jc w:val="both"/>
        <w:rPr>
          <w:rFonts w:ascii="PT Astra Serif" w:hAnsi="PT Astra Serif" w:cs="Times New Roman"/>
          <w:sz w:val="18"/>
          <w:szCs w:val="18"/>
          <w:u w:val="single"/>
        </w:rPr>
      </w:pPr>
      <w:r w:rsidRPr="00737ACE">
        <w:rPr>
          <w:rFonts w:ascii="PT Astra Serif" w:hAnsi="PT Astra Serif" w:cs="Times New Roman"/>
          <w:sz w:val="18"/>
          <w:szCs w:val="18"/>
          <w:u w:val="single"/>
        </w:rPr>
        <w:t xml:space="preserve">Бесплатная юридическая помощь оказывается в случаях, установленных </w:t>
      </w:r>
      <w:proofErr w:type="gramStart"/>
      <w:r w:rsidRPr="00737ACE">
        <w:rPr>
          <w:rFonts w:ascii="PT Astra Serif" w:hAnsi="PT Astra Serif" w:cs="Times New Roman"/>
          <w:sz w:val="18"/>
          <w:szCs w:val="18"/>
          <w:u w:val="single"/>
        </w:rPr>
        <w:t>ч</w:t>
      </w:r>
      <w:proofErr w:type="gramEnd"/>
      <w:r w:rsidR="00660326" w:rsidRPr="00737ACE">
        <w:rPr>
          <w:rFonts w:ascii="PT Astra Serif" w:hAnsi="PT Astra Serif" w:cs="Times New Roman"/>
          <w:sz w:val="18"/>
          <w:szCs w:val="18"/>
          <w:u w:val="single"/>
        </w:rPr>
        <w:t>.</w:t>
      </w:r>
      <w:r w:rsidR="0057166B" w:rsidRPr="00737ACE">
        <w:rPr>
          <w:rFonts w:ascii="PT Astra Serif" w:hAnsi="PT Astra Serif" w:cs="Times New Roman"/>
          <w:sz w:val="18"/>
          <w:szCs w:val="18"/>
          <w:u w:val="single"/>
        </w:rPr>
        <w:t xml:space="preserve"> </w:t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>2 ст. 20 Федерального закона от 21.11.2011 № 324-ФЗ «О бесплатной юридической помощи в Российской Федерации».</w:t>
      </w:r>
    </w:p>
    <w:p w:rsidR="00082F49" w:rsidRDefault="00737ACE" w:rsidP="00737ACE">
      <w:pPr>
        <w:spacing w:after="0" w:line="210" w:lineRule="exact"/>
        <w:jc w:val="center"/>
        <w:rPr>
          <w:rFonts w:ascii="PT Astra Serif" w:hAnsi="PT Astra Serif" w:cs="Times New Roman"/>
          <w:b/>
          <w:sz w:val="18"/>
          <w:szCs w:val="18"/>
        </w:rPr>
      </w:pPr>
      <w:r>
        <w:rPr>
          <w:rFonts w:ascii="PT Astra Serif" w:hAnsi="PT Astra Serif" w:cs="Times New Roman"/>
          <w:b/>
          <w:sz w:val="18"/>
          <w:szCs w:val="18"/>
        </w:rPr>
        <w:br/>
      </w:r>
      <w:r w:rsidR="00082F49" w:rsidRPr="00737ACE">
        <w:rPr>
          <w:rFonts w:ascii="PT Astra Serif" w:hAnsi="PT Astra Serif" w:cs="Times New Roman"/>
          <w:b/>
          <w:sz w:val="18"/>
          <w:szCs w:val="18"/>
        </w:rPr>
        <w:t>Кто оказывает помощь?</w:t>
      </w:r>
    </w:p>
    <w:p w:rsidR="00737ACE" w:rsidRPr="00737ACE" w:rsidRDefault="00737ACE" w:rsidP="00737ACE">
      <w:pPr>
        <w:spacing w:after="0" w:line="210" w:lineRule="exact"/>
        <w:jc w:val="center"/>
        <w:rPr>
          <w:rFonts w:ascii="PT Astra Serif" w:hAnsi="PT Astra Serif" w:cs="Times New Roman"/>
          <w:b/>
          <w:sz w:val="18"/>
          <w:szCs w:val="18"/>
        </w:rPr>
      </w:pPr>
    </w:p>
    <w:p w:rsidR="00082F49" w:rsidRPr="00737ACE" w:rsidRDefault="00082F49" w:rsidP="00737ACE">
      <w:pPr>
        <w:pStyle w:val="a4"/>
        <w:numPr>
          <w:ilvl w:val="0"/>
          <w:numId w:val="3"/>
        </w:numPr>
        <w:spacing w:after="0" w:line="210" w:lineRule="exact"/>
        <w:ind w:left="0" w:firstLine="426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737ACE">
        <w:rPr>
          <w:rFonts w:ascii="PT Astra Serif" w:hAnsi="PT Astra Serif" w:cs="Times New Roman"/>
          <w:b/>
          <w:bCs/>
          <w:i/>
          <w:iCs/>
          <w:sz w:val="18"/>
          <w:szCs w:val="18"/>
        </w:rPr>
        <w:t xml:space="preserve">Участники государственной системы бесплатной юридической помощи Тульской области </w:t>
      </w:r>
      <w:r w:rsidRPr="00737ACE">
        <w:rPr>
          <w:rFonts w:ascii="PT Astra Serif" w:hAnsi="PT Astra Serif" w:cs="Times New Roman"/>
          <w:sz w:val="18"/>
          <w:szCs w:val="18"/>
        </w:rPr>
        <w:t>(</w:t>
      </w:r>
      <w:r w:rsidR="00D1113F" w:rsidRPr="00737ACE">
        <w:rPr>
          <w:rFonts w:ascii="PT Astra Serif" w:hAnsi="PT Astra Serif" w:cs="Times New Roman"/>
          <w:sz w:val="18"/>
          <w:szCs w:val="18"/>
        </w:rPr>
        <w:t xml:space="preserve">региональные </w:t>
      </w:r>
      <w:r w:rsidRPr="00737ACE">
        <w:rPr>
          <w:rFonts w:ascii="PT Astra Serif" w:hAnsi="PT Astra Serif" w:cs="Times New Roman"/>
          <w:sz w:val="18"/>
          <w:szCs w:val="18"/>
        </w:rPr>
        <w:t>территориальные органы федеральных органов исполнительной власти</w:t>
      </w:r>
      <w:r w:rsidR="00B06705" w:rsidRPr="00737ACE">
        <w:rPr>
          <w:rFonts w:ascii="PT Astra Serif" w:hAnsi="PT Astra Serif" w:cs="Times New Roman"/>
          <w:sz w:val="18"/>
          <w:szCs w:val="18"/>
        </w:rPr>
        <w:t>,</w:t>
      </w:r>
      <w:r w:rsidRPr="00737ACE">
        <w:rPr>
          <w:rFonts w:ascii="PT Astra Serif" w:hAnsi="PT Astra Serif" w:cs="Times New Roman"/>
          <w:sz w:val="18"/>
          <w:szCs w:val="18"/>
        </w:rPr>
        <w:t xml:space="preserve"> органы исполнительной власти Тульской области, территориальные органы управления государственных внебюджетных фондов</w:t>
      </w:r>
      <w:r w:rsidR="00512DC8" w:rsidRPr="00737ACE">
        <w:rPr>
          <w:rFonts w:ascii="PT Astra Serif" w:hAnsi="PT Astra Serif" w:cs="Times New Roman"/>
          <w:sz w:val="18"/>
          <w:szCs w:val="18"/>
        </w:rPr>
        <w:t xml:space="preserve"> в рамках их компетенции</w:t>
      </w:r>
      <w:r w:rsidRPr="00737ACE">
        <w:rPr>
          <w:rFonts w:ascii="PT Astra Serif" w:hAnsi="PT Astra Serif" w:cs="Times New Roman"/>
          <w:sz w:val="18"/>
          <w:szCs w:val="18"/>
        </w:rPr>
        <w:t>, нотариусы</w:t>
      </w:r>
      <w:r w:rsidR="00B06705" w:rsidRPr="00737ACE">
        <w:rPr>
          <w:rFonts w:ascii="PT Astra Serif" w:hAnsi="PT Astra Serif" w:cs="Times New Roman"/>
          <w:sz w:val="18"/>
          <w:szCs w:val="18"/>
        </w:rPr>
        <w:t xml:space="preserve"> по вопросам нотариальной деятельности, а также </w:t>
      </w:r>
      <w:r w:rsidRPr="00737ACE">
        <w:rPr>
          <w:rFonts w:ascii="PT Astra Serif" w:hAnsi="PT Astra Serif" w:cs="Times New Roman"/>
          <w:sz w:val="18"/>
          <w:szCs w:val="18"/>
        </w:rPr>
        <w:t>адвокаты, являющие</w:t>
      </w:r>
      <w:r w:rsidR="00FA496E" w:rsidRPr="00737ACE">
        <w:rPr>
          <w:rFonts w:ascii="PT Astra Serif" w:hAnsi="PT Astra Serif" w:cs="Times New Roman"/>
          <w:sz w:val="18"/>
          <w:szCs w:val="18"/>
        </w:rPr>
        <w:t>ся</w:t>
      </w:r>
      <w:r w:rsidRPr="00737ACE">
        <w:rPr>
          <w:rFonts w:ascii="PT Astra Serif" w:hAnsi="PT Astra Serif" w:cs="Times New Roman"/>
          <w:sz w:val="18"/>
          <w:szCs w:val="18"/>
        </w:rPr>
        <w:t xml:space="preserve"> участниками государственной системы бесплатной юридической помощи</w:t>
      </w:r>
      <w:r w:rsidR="00B06705" w:rsidRPr="00737ACE">
        <w:rPr>
          <w:rFonts w:ascii="PT Astra Serif" w:hAnsi="PT Astra Serif" w:cs="Times New Roman"/>
          <w:sz w:val="18"/>
          <w:szCs w:val="18"/>
        </w:rPr>
        <w:t>,</w:t>
      </w:r>
      <w:r w:rsidR="0057166B" w:rsidRPr="00737ACE">
        <w:rPr>
          <w:rFonts w:ascii="PT Astra Serif" w:hAnsi="PT Astra Serif" w:cs="Times New Roman"/>
          <w:sz w:val="18"/>
          <w:szCs w:val="18"/>
        </w:rPr>
        <w:t xml:space="preserve"> </w:t>
      </w:r>
      <w:r w:rsidR="002E3B45" w:rsidRPr="00737ACE">
        <w:rPr>
          <w:rFonts w:ascii="PT Astra Serif" w:hAnsi="PT Astra Serif" w:cs="Times New Roman"/>
          <w:sz w:val="18"/>
          <w:szCs w:val="18"/>
        </w:rPr>
        <w:t>У</w:t>
      </w:r>
      <w:r w:rsidR="0057166B" w:rsidRPr="00737ACE">
        <w:rPr>
          <w:rFonts w:ascii="PT Astra Serif" w:hAnsi="PT Astra Serif" w:cs="Times New Roman"/>
          <w:sz w:val="18"/>
          <w:szCs w:val="18"/>
        </w:rPr>
        <w:t>полномоченный по правам человека в Тульской области);</w:t>
      </w:r>
      <w:proofErr w:type="gramEnd"/>
    </w:p>
    <w:p w:rsidR="0057166B" w:rsidRPr="00737ACE" w:rsidRDefault="0057166B" w:rsidP="00737ACE">
      <w:pPr>
        <w:pStyle w:val="a4"/>
        <w:numPr>
          <w:ilvl w:val="0"/>
          <w:numId w:val="3"/>
        </w:numPr>
        <w:spacing w:after="0" w:line="210" w:lineRule="exact"/>
        <w:ind w:left="0" w:firstLine="426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b/>
          <w:bCs/>
          <w:i/>
          <w:iCs/>
          <w:sz w:val="18"/>
          <w:szCs w:val="18"/>
        </w:rPr>
        <w:t>ГКУ ТО «Государственное юридическое бюро Тульской области»;</w:t>
      </w:r>
    </w:p>
    <w:p w:rsidR="00082F49" w:rsidRPr="00737ACE" w:rsidRDefault="00082F49" w:rsidP="00737ACE">
      <w:pPr>
        <w:pStyle w:val="a4"/>
        <w:numPr>
          <w:ilvl w:val="0"/>
          <w:numId w:val="3"/>
        </w:numPr>
        <w:spacing w:after="0" w:line="210" w:lineRule="exact"/>
        <w:ind w:left="0" w:firstLine="426"/>
        <w:jc w:val="both"/>
        <w:rPr>
          <w:rFonts w:ascii="PT Astra Serif" w:hAnsi="PT Astra Serif" w:cs="Times New Roman"/>
          <w:sz w:val="18"/>
          <w:szCs w:val="18"/>
        </w:rPr>
      </w:pPr>
      <w:r w:rsidRPr="00737ACE">
        <w:rPr>
          <w:rFonts w:ascii="PT Astra Serif" w:hAnsi="PT Astra Serif" w:cs="Times New Roman"/>
          <w:b/>
          <w:bCs/>
          <w:i/>
          <w:iCs/>
          <w:sz w:val="18"/>
          <w:szCs w:val="18"/>
        </w:rPr>
        <w:t>Участники негосударственной системы бесплатной юридической помощи Тульской области</w:t>
      </w:r>
      <w:r w:rsidRPr="00737ACE">
        <w:rPr>
          <w:rFonts w:ascii="PT Astra Serif" w:hAnsi="PT Astra Serif" w:cs="Times New Roman"/>
          <w:sz w:val="18"/>
          <w:szCs w:val="18"/>
        </w:rPr>
        <w:t xml:space="preserve"> (юридические клиники, негосударственные центры бесплатной юридической помощи).</w:t>
      </w:r>
    </w:p>
    <w:p w:rsidR="00C07F56" w:rsidRDefault="00FA7E24" w:rsidP="00737ACE">
      <w:pPr>
        <w:pStyle w:val="a4"/>
        <w:spacing w:after="0" w:line="210" w:lineRule="exact"/>
        <w:ind w:left="0" w:firstLine="426"/>
        <w:jc w:val="both"/>
        <w:rPr>
          <w:rFonts w:ascii="PT Astra Serif" w:hAnsi="PT Astra Serif" w:cs="Times New Roman"/>
          <w:sz w:val="18"/>
          <w:szCs w:val="18"/>
          <w:u w:val="single"/>
        </w:rPr>
      </w:pPr>
      <w:proofErr w:type="gramStart"/>
      <w:r w:rsidRPr="00737ACE">
        <w:rPr>
          <w:rFonts w:ascii="PT Astra Serif" w:hAnsi="PT Astra Serif" w:cs="Times New Roman"/>
          <w:sz w:val="18"/>
          <w:szCs w:val="18"/>
          <w:u w:val="single"/>
        </w:rPr>
        <w:t>С дополнительной информацией об участниках системы бесплатной юридической помощи</w:t>
      </w:r>
      <w:r w:rsidRPr="00737ACE">
        <w:rPr>
          <w:rFonts w:ascii="PT Astra Serif" w:hAnsi="PT Astra Serif" w:cs="Times New Roman"/>
          <w:sz w:val="18"/>
          <w:szCs w:val="18"/>
        </w:rPr>
        <w:t xml:space="preserve"> Тульской области, видах и случаях оказания ими названной помощи, </w:t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>можно ознакомиться</w:t>
      </w:r>
      <w:r w:rsidRPr="00737ACE">
        <w:rPr>
          <w:rFonts w:ascii="PT Astra Serif" w:hAnsi="PT Astra Serif" w:cs="Times New Roman"/>
          <w:sz w:val="18"/>
          <w:szCs w:val="18"/>
        </w:rPr>
        <w:t xml:space="preserve"> в разделах «Бесплатная юридическая помощь» на официальных сайтах участников, а также в подразделе «Бесплатная юридическая помощь» раздела «Деятельность» </w:t>
      </w:r>
      <w:r w:rsidR="00886D48" w:rsidRPr="00737ACE">
        <w:rPr>
          <w:rFonts w:ascii="PT Astra Serif" w:hAnsi="PT Astra Serif" w:cs="Times New Roman"/>
          <w:sz w:val="18"/>
          <w:szCs w:val="18"/>
        </w:rPr>
        <w:br/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 xml:space="preserve">на официальном сайте Управления Минюста России </w:t>
      </w:r>
      <w:r w:rsidR="00000F35" w:rsidRPr="00737ACE">
        <w:rPr>
          <w:rFonts w:ascii="PT Astra Serif" w:hAnsi="PT Astra Serif" w:cs="Times New Roman"/>
          <w:sz w:val="18"/>
          <w:szCs w:val="18"/>
          <w:u w:val="single"/>
        </w:rPr>
        <w:br/>
      </w:r>
      <w:r w:rsidRPr="00737ACE">
        <w:rPr>
          <w:rFonts w:ascii="PT Astra Serif" w:hAnsi="PT Astra Serif" w:cs="Times New Roman"/>
          <w:sz w:val="18"/>
          <w:szCs w:val="18"/>
          <w:u w:val="single"/>
        </w:rPr>
        <w:t>по Тульской области (</w:t>
      </w:r>
      <w:hyperlink r:id="rId5" w:history="1">
        <w:r w:rsidR="00660326" w:rsidRPr="00737ACE">
          <w:rPr>
            <w:rStyle w:val="a3"/>
            <w:rFonts w:ascii="PT Astra Serif" w:hAnsi="PT Astra Serif" w:cs="Times New Roman"/>
            <w:sz w:val="18"/>
            <w:szCs w:val="18"/>
          </w:rPr>
          <w:t>https://to71.minjust.gov.ru</w:t>
        </w:r>
      </w:hyperlink>
      <w:r w:rsidRPr="00737ACE">
        <w:rPr>
          <w:rFonts w:ascii="PT Astra Serif" w:hAnsi="PT Astra Serif" w:cs="Times New Roman"/>
          <w:sz w:val="18"/>
          <w:szCs w:val="18"/>
          <w:u w:val="single"/>
        </w:rPr>
        <w:t>).</w:t>
      </w:r>
      <w:proofErr w:type="gramEnd"/>
    </w:p>
    <w:p w:rsidR="00737ACE" w:rsidRPr="00737ACE" w:rsidRDefault="00737ACE" w:rsidP="00737ACE">
      <w:pPr>
        <w:pStyle w:val="a4"/>
        <w:spacing w:after="0" w:line="240" w:lineRule="auto"/>
        <w:ind w:left="0" w:firstLine="426"/>
        <w:jc w:val="both"/>
        <w:rPr>
          <w:rFonts w:ascii="PT Astra Serif" w:hAnsi="PT Astra Serif" w:cs="Times New Roman"/>
          <w:sz w:val="18"/>
          <w:szCs w:val="18"/>
          <w:u w:val="single"/>
        </w:rPr>
      </w:pPr>
    </w:p>
    <w:p w:rsidR="00660326" w:rsidRPr="00660326" w:rsidRDefault="00660326" w:rsidP="00660326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8"/>
          <w:szCs w:val="23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552"/>
      </w:tblGrid>
      <w:tr w:rsidR="004D2DC0" w:rsidRPr="004D2DC0" w:rsidTr="00AA64AA">
        <w:tc>
          <w:tcPr>
            <w:tcW w:w="2268" w:type="dxa"/>
          </w:tcPr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Управление Минюста России</w:t>
            </w:r>
            <w:r w:rsidR="0057166B"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по Тульской области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300041, г. Тула, 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ул. Благовещенская, д. 9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Телефон: 8 (4872) 26-81-63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e-mail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: ru71@minjust.gov.ru;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сайт: https://to71.minjust.gov.ru</w:t>
            </w:r>
          </w:p>
        </w:tc>
        <w:tc>
          <w:tcPr>
            <w:tcW w:w="2552" w:type="dxa"/>
          </w:tcPr>
          <w:p w:rsidR="00960B0C" w:rsidRDefault="00960B0C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960B0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Министерство по правовому обеспечению Тульской области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300041, г. Тула, пр. Лен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t>ина, д. 2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Телефон: 8 (4872) </w:t>
            </w:r>
            <w:r w:rsidR="00960B0C" w:rsidRPr="00960B0C">
              <w:rPr>
                <w:rFonts w:ascii="Times New Roman" w:hAnsi="Times New Roman" w:cs="Times New Roman"/>
                <w:sz w:val="15"/>
                <w:szCs w:val="15"/>
              </w:rPr>
              <w:t>30-62-41</w:t>
            </w:r>
          </w:p>
          <w:p w:rsidR="004D2DC0" w:rsidRPr="002E3B45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2E3B4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2E3B45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  <w:proofErr w:type="spellStart"/>
            <w:r w:rsidR="00077345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pravo</w:t>
            </w:r>
            <w:proofErr w:type="spellEnd"/>
            <w:r w:rsidR="00077345" w:rsidRPr="002E3B45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proofErr w:type="spellStart"/>
            <w:r w:rsidR="00077345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tularegion</w:t>
            </w:r>
            <w:proofErr w:type="spellEnd"/>
            <w:r w:rsidR="00077345" w:rsidRPr="002E3B4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="00077345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  <w:r w:rsidRPr="002E3B45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сайт: </w:t>
            </w:r>
            <w:r w:rsidR="00960B0C" w:rsidRPr="00960B0C">
              <w:rPr>
                <w:rFonts w:ascii="Times New Roman" w:hAnsi="Times New Roman" w:cs="Times New Roman"/>
                <w:sz w:val="15"/>
                <w:szCs w:val="15"/>
              </w:rPr>
              <w:t>http://gosprav.tularegion.ru/</w:t>
            </w:r>
          </w:p>
        </w:tc>
      </w:tr>
      <w:tr w:rsidR="004D2DC0" w:rsidRPr="004D2DC0" w:rsidTr="00AA64AA">
        <w:tc>
          <w:tcPr>
            <w:tcW w:w="2268" w:type="dxa"/>
          </w:tcPr>
          <w:p w:rsidR="00886D48" w:rsidRPr="00660326" w:rsidRDefault="00886D48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1"/>
                <w:szCs w:val="15"/>
              </w:rPr>
            </w:pP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Тульская областная адвокатская палата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300000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г. Тула, </w:t>
            </w:r>
            <w:r w:rsidR="002E3B45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ул. Жуковского, д. 33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Телефон: 8 (4872) 36-38-69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: </w:t>
            </w: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toap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2007@</w:t>
            </w: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yandex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57166B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  <w:r w:rsidRPr="0057166B">
              <w:rPr>
                <w:rFonts w:ascii="Times New Roman" w:hAnsi="Times New Roman" w:cs="Times New Roman"/>
                <w:sz w:val="15"/>
                <w:szCs w:val="15"/>
              </w:rPr>
              <w:t>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166B">
              <w:rPr>
                <w:rFonts w:ascii="Times New Roman" w:hAnsi="Times New Roman" w:cs="Times New Roman"/>
                <w:sz w:val="15"/>
                <w:szCs w:val="15"/>
              </w:rPr>
              <w:t xml:space="preserve">сайт: </w:t>
            </w:r>
            <w:r w:rsidR="00D01F7B" w:rsidRPr="0057166B">
              <w:rPr>
                <w:rFonts w:ascii="Times New Roman" w:hAnsi="Times New Roman" w:cs="Times New Roman"/>
                <w:sz w:val="15"/>
                <w:szCs w:val="15"/>
              </w:rPr>
              <w:t>https://toap71.fparf.ru/</w:t>
            </w:r>
          </w:p>
        </w:tc>
        <w:tc>
          <w:tcPr>
            <w:tcW w:w="2552" w:type="dxa"/>
          </w:tcPr>
          <w:p w:rsidR="002E3B45" w:rsidRPr="00660326" w:rsidRDefault="002E3B45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4"/>
              </w:rPr>
            </w:pPr>
          </w:p>
          <w:p w:rsidR="004D2DC0" w:rsidRPr="002E3B45" w:rsidRDefault="004D2DC0" w:rsidP="0066032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3B4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Государственное юр</w:t>
            </w:r>
            <w:r w:rsidR="00BF6EEF" w:rsidRPr="002E3B4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идическое бюро Тульской области</w:t>
            </w:r>
          </w:p>
          <w:p w:rsidR="00960B0C" w:rsidRPr="002E3B45" w:rsidRDefault="00960B0C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300044, г. Тула, ул. М. Горького, д. 29</w:t>
            </w:r>
          </w:p>
          <w:p w:rsidR="004D2DC0" w:rsidRPr="002E3B45" w:rsidRDefault="00913DA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300041</w:t>
            </w:r>
            <w:r w:rsidR="004D2DC0" w:rsidRPr="002E3B45">
              <w:rPr>
                <w:rFonts w:ascii="Times New Roman" w:hAnsi="Times New Roman" w:cs="Times New Roman"/>
                <w:sz w:val="14"/>
                <w:szCs w:val="14"/>
              </w:rPr>
              <w:t xml:space="preserve">, г. Тула, ул.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Федора Смирнова, д.7</w:t>
            </w:r>
          </w:p>
          <w:p w:rsidR="004D2DC0" w:rsidRPr="002E3B45" w:rsidRDefault="004D2DC0" w:rsidP="006603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3B45">
              <w:rPr>
                <w:rFonts w:ascii="Times New Roman" w:hAnsi="Times New Roman" w:cs="Times New Roman"/>
                <w:sz w:val="14"/>
                <w:szCs w:val="14"/>
              </w:rPr>
              <w:t xml:space="preserve">Телефон: 8 (4872) 24-99-90 </w:t>
            </w:r>
            <w:r w:rsidRPr="002E3B45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e-mail</w:t>
            </w:r>
            <w:proofErr w:type="spellEnd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urburo@tularegion.ru</w:t>
            </w:r>
            <w:proofErr w:type="spellEnd"/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4D2DC0" w:rsidRPr="0057166B" w:rsidRDefault="004D2DC0" w:rsidP="006603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E3B45">
              <w:rPr>
                <w:rFonts w:ascii="Times New Roman" w:hAnsi="Times New Roman" w:cs="Times New Roman"/>
                <w:sz w:val="14"/>
                <w:szCs w:val="14"/>
              </w:rPr>
              <w:t>сайт: https://gosyurburo.tularegion.ru</w:t>
            </w:r>
          </w:p>
        </w:tc>
      </w:tr>
    </w:tbl>
    <w:p w:rsidR="005D0870" w:rsidRDefault="005D087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70" w:rsidRDefault="005D087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70" w:rsidRDefault="005D087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70" w:rsidRDefault="005D087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ACE" w:rsidRDefault="00737AC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5E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t xml:space="preserve">Управление Министерства юстиции Российской Федерации </w:t>
      </w:r>
      <w:r w:rsidR="00B64845">
        <w:rPr>
          <w:rFonts w:ascii="Times New Roman" w:hAnsi="Times New Roman" w:cs="Times New Roman"/>
          <w:b/>
          <w:sz w:val="24"/>
          <w:szCs w:val="24"/>
        </w:rPr>
        <w:br/>
      </w:r>
      <w:r w:rsidRPr="00BC5E09">
        <w:rPr>
          <w:rFonts w:ascii="Times New Roman" w:hAnsi="Times New Roman" w:cs="Times New Roman"/>
          <w:b/>
          <w:sz w:val="24"/>
          <w:szCs w:val="24"/>
        </w:rPr>
        <w:t>по Тульской области</w:t>
      </w:r>
    </w:p>
    <w:p w:rsidR="003D1091" w:rsidRPr="00BC5E09" w:rsidRDefault="003D1091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07B7" w:rsidRPr="00BC5E09" w:rsidRDefault="003D1091" w:rsidP="00BC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335">
        <w:rPr>
          <w:noProof/>
          <w:sz w:val="18"/>
          <w:szCs w:val="18"/>
          <w:lang w:eastAsia="ru-RU"/>
        </w:rPr>
        <w:drawing>
          <wp:inline distT="0" distB="0" distL="0" distR="0">
            <wp:extent cx="2266950" cy="18954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5E" w:rsidRPr="00BF6EEF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F6EEF">
        <w:rPr>
          <w:rFonts w:ascii="Times New Roman" w:hAnsi="Times New Roman" w:cs="Times New Roman"/>
          <w:b/>
          <w:sz w:val="44"/>
          <w:szCs w:val="44"/>
        </w:rPr>
        <w:t xml:space="preserve">Бесплатная юридическая помощь </w:t>
      </w:r>
      <w:r w:rsidR="00421265">
        <w:rPr>
          <w:rFonts w:ascii="Times New Roman" w:hAnsi="Times New Roman" w:cs="Times New Roman"/>
          <w:b/>
          <w:sz w:val="44"/>
          <w:szCs w:val="44"/>
        </w:rPr>
        <w:br/>
      </w:r>
      <w:r w:rsidRPr="00BF6EEF">
        <w:rPr>
          <w:rFonts w:ascii="Times New Roman" w:hAnsi="Times New Roman" w:cs="Times New Roman"/>
          <w:b/>
          <w:sz w:val="44"/>
          <w:szCs w:val="44"/>
        </w:rPr>
        <w:t>в Тульской области</w:t>
      </w:r>
    </w:p>
    <w:p w:rsidR="00886D48" w:rsidRPr="00BF6EEF" w:rsidRDefault="00886D4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1"/>
        <w:gridCol w:w="2442"/>
      </w:tblGrid>
      <w:tr w:rsidR="00886D48" w:rsidTr="00421265">
        <w:tc>
          <w:tcPr>
            <w:tcW w:w="2441" w:type="dxa"/>
            <w:vAlign w:val="center"/>
          </w:tcPr>
          <w:p w:rsidR="00886D48" w:rsidRDefault="00886D48" w:rsidP="00421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146685</wp:posOffset>
                  </wp:positionV>
                  <wp:extent cx="798830" cy="795020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119" y="21220"/>
                      <wp:lineTo x="21119" y="0"/>
                      <wp:lineTo x="0" y="0"/>
                    </wp:wrapPolygon>
                  </wp:wrapTight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  <w:vAlign w:val="center"/>
          </w:tcPr>
          <w:p w:rsidR="00886D48" w:rsidRDefault="00886D48" w:rsidP="00421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194945</wp:posOffset>
                  </wp:positionV>
                  <wp:extent cx="833755" cy="829310"/>
                  <wp:effectExtent l="0" t="0" r="4445" b="8890"/>
                  <wp:wrapTight wrapText="bothSides">
                    <wp:wrapPolygon edited="0">
                      <wp:start x="0" y="0"/>
                      <wp:lineTo x="0" y="21335"/>
                      <wp:lineTo x="21222" y="21335"/>
                      <wp:lineTo x="21222" y="0"/>
                      <wp:lineTo x="0" y="0"/>
                    </wp:wrapPolygon>
                  </wp:wrapTight>
                  <wp:docPr id="6" name="Рисунок 1" descr="http://qrcoder.ru/code/?https%3A%2F%2Fwww.advgazeta.ru%2Fag-expert%2Ffeedback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advgazeta.ru%2Fag-expert%2Ffeedback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6D48" w:rsidRPr="00C07F56" w:rsidTr="00421265">
        <w:tc>
          <w:tcPr>
            <w:tcW w:w="2441" w:type="dxa"/>
            <w:vAlign w:val="center"/>
          </w:tcPr>
          <w:p w:rsidR="00886D48" w:rsidRPr="00BF6EEF" w:rsidRDefault="00886D48" w:rsidP="00421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EF">
              <w:rPr>
                <w:rFonts w:ascii="Times New Roman" w:hAnsi="Times New Roman" w:cs="Times New Roman"/>
                <w:b/>
              </w:rPr>
              <w:t xml:space="preserve">Официальный сайт Управления Минюста России </w:t>
            </w:r>
            <w:r w:rsidR="00BF6EEF" w:rsidRPr="00BF6EEF">
              <w:rPr>
                <w:rFonts w:ascii="Times New Roman" w:hAnsi="Times New Roman" w:cs="Times New Roman"/>
                <w:b/>
              </w:rPr>
              <w:br/>
            </w:r>
            <w:r w:rsidRPr="00BF6EEF">
              <w:rPr>
                <w:rFonts w:ascii="Times New Roman" w:hAnsi="Times New Roman" w:cs="Times New Roman"/>
                <w:b/>
              </w:rPr>
              <w:t>по Тульской области</w:t>
            </w:r>
          </w:p>
        </w:tc>
        <w:tc>
          <w:tcPr>
            <w:tcW w:w="2442" w:type="dxa"/>
            <w:vAlign w:val="center"/>
          </w:tcPr>
          <w:p w:rsidR="00886D48" w:rsidRPr="00BF6EEF" w:rsidRDefault="00886D48" w:rsidP="004212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EF">
              <w:rPr>
                <w:rFonts w:ascii="Times New Roman" w:hAnsi="Times New Roman" w:cs="Times New Roman"/>
                <w:b/>
              </w:rPr>
              <w:t>Проект ФПА России «Адвокаты – гражданам» (раздел Адвокатской газеты «АГ-Эксперт»)</w:t>
            </w:r>
          </w:p>
        </w:tc>
      </w:tr>
    </w:tbl>
    <w:p w:rsidR="00DB3912" w:rsidRDefault="00DB3912" w:rsidP="003026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5D0870" w:rsidRPr="00C07F56" w:rsidRDefault="005D0870" w:rsidP="003026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244488" w:rsidRPr="00C07F56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7F56">
        <w:rPr>
          <w:rFonts w:ascii="Times New Roman" w:hAnsi="Times New Roman" w:cs="Times New Roman"/>
          <w:b/>
          <w:sz w:val="23"/>
          <w:szCs w:val="23"/>
        </w:rPr>
        <w:t>20</w:t>
      </w:r>
      <w:r w:rsidR="00505B52" w:rsidRPr="00C07F56">
        <w:rPr>
          <w:rFonts w:ascii="Times New Roman" w:hAnsi="Times New Roman" w:cs="Times New Roman"/>
          <w:b/>
          <w:sz w:val="23"/>
          <w:szCs w:val="23"/>
        </w:rPr>
        <w:t>2</w:t>
      </w:r>
      <w:r w:rsidR="00000F35">
        <w:rPr>
          <w:rFonts w:ascii="Times New Roman" w:hAnsi="Times New Roman" w:cs="Times New Roman"/>
          <w:b/>
          <w:sz w:val="23"/>
          <w:szCs w:val="23"/>
        </w:rPr>
        <w:t>6</w:t>
      </w:r>
      <w:r w:rsidRPr="00C07F56">
        <w:rPr>
          <w:rFonts w:ascii="Times New Roman" w:hAnsi="Times New Roman" w:cs="Times New Roman"/>
          <w:b/>
          <w:sz w:val="23"/>
          <w:szCs w:val="23"/>
        </w:rPr>
        <w:t xml:space="preserve"> год</w:t>
      </w:r>
    </w:p>
    <w:sectPr w:rsidR="00244488" w:rsidRPr="00C07F56" w:rsidSect="00000F35">
      <w:pgSz w:w="16838" w:h="11906" w:orient="landscape" w:code="9"/>
      <w:pgMar w:top="567" w:right="567" w:bottom="426" w:left="567" w:header="709" w:footer="709" w:gutter="0"/>
      <w:cols w:num="3" w:space="62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2A9"/>
    <w:multiLevelType w:val="hybridMultilevel"/>
    <w:tmpl w:val="ABFA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DDD2F2E"/>
    <w:multiLevelType w:val="hybridMultilevel"/>
    <w:tmpl w:val="9480635C"/>
    <w:lvl w:ilvl="0" w:tplc="B5F041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1D5E"/>
    <w:rsid w:val="00000F35"/>
    <w:rsid w:val="00001EDE"/>
    <w:rsid w:val="000356B8"/>
    <w:rsid w:val="00066045"/>
    <w:rsid w:val="00077345"/>
    <w:rsid w:val="00082F49"/>
    <w:rsid w:val="0009453B"/>
    <w:rsid w:val="00104B2D"/>
    <w:rsid w:val="0016099B"/>
    <w:rsid w:val="00162FF7"/>
    <w:rsid w:val="00172E1C"/>
    <w:rsid w:val="002244A1"/>
    <w:rsid w:val="00244488"/>
    <w:rsid w:val="00284162"/>
    <w:rsid w:val="002C2C31"/>
    <w:rsid w:val="002E3B45"/>
    <w:rsid w:val="002F336B"/>
    <w:rsid w:val="0030261C"/>
    <w:rsid w:val="00313E74"/>
    <w:rsid w:val="003D1091"/>
    <w:rsid w:val="003E7EDA"/>
    <w:rsid w:val="003F23F0"/>
    <w:rsid w:val="0041530E"/>
    <w:rsid w:val="00421265"/>
    <w:rsid w:val="00430863"/>
    <w:rsid w:val="00472BD7"/>
    <w:rsid w:val="004D2DC0"/>
    <w:rsid w:val="005019EE"/>
    <w:rsid w:val="00505B52"/>
    <w:rsid w:val="00510E67"/>
    <w:rsid w:val="00512DC8"/>
    <w:rsid w:val="00533A10"/>
    <w:rsid w:val="0057166B"/>
    <w:rsid w:val="005D0870"/>
    <w:rsid w:val="006211E0"/>
    <w:rsid w:val="00660326"/>
    <w:rsid w:val="006845E7"/>
    <w:rsid w:val="00694D53"/>
    <w:rsid w:val="006D1D5E"/>
    <w:rsid w:val="00723E47"/>
    <w:rsid w:val="00737ACE"/>
    <w:rsid w:val="0078082D"/>
    <w:rsid w:val="00790AA5"/>
    <w:rsid w:val="00806440"/>
    <w:rsid w:val="00886D48"/>
    <w:rsid w:val="008A4DF3"/>
    <w:rsid w:val="008E3D45"/>
    <w:rsid w:val="00913DA0"/>
    <w:rsid w:val="00922B41"/>
    <w:rsid w:val="00925E56"/>
    <w:rsid w:val="00936D33"/>
    <w:rsid w:val="00960B0C"/>
    <w:rsid w:val="009E40E2"/>
    <w:rsid w:val="009F479E"/>
    <w:rsid w:val="00AA64AA"/>
    <w:rsid w:val="00AB10FF"/>
    <w:rsid w:val="00AC3723"/>
    <w:rsid w:val="00B06705"/>
    <w:rsid w:val="00B64845"/>
    <w:rsid w:val="00BC53DD"/>
    <w:rsid w:val="00BC5E09"/>
    <w:rsid w:val="00BF6EEF"/>
    <w:rsid w:val="00C03340"/>
    <w:rsid w:val="00C07F56"/>
    <w:rsid w:val="00C173BD"/>
    <w:rsid w:val="00C77A46"/>
    <w:rsid w:val="00CF2C42"/>
    <w:rsid w:val="00D01F7B"/>
    <w:rsid w:val="00D1113F"/>
    <w:rsid w:val="00D563DA"/>
    <w:rsid w:val="00DB3912"/>
    <w:rsid w:val="00DE1647"/>
    <w:rsid w:val="00DE6583"/>
    <w:rsid w:val="00E05135"/>
    <w:rsid w:val="00F407B7"/>
    <w:rsid w:val="00FA496E"/>
    <w:rsid w:val="00FA7E24"/>
    <w:rsid w:val="00FD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03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s://to71.minjust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Соловьева Елена Витальевна</cp:lastModifiedBy>
  <cp:revision>17</cp:revision>
  <cp:lastPrinted>2026-02-03T07:54:00Z</cp:lastPrinted>
  <dcterms:created xsi:type="dcterms:W3CDTF">2024-11-27T13:09:00Z</dcterms:created>
  <dcterms:modified xsi:type="dcterms:W3CDTF">2026-02-03T07:55:00Z</dcterms:modified>
</cp:coreProperties>
</file>