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134" w:rsidRPr="00B10610" w:rsidRDefault="00BB5134" w:rsidP="00BB5134">
      <w:pPr>
        <w:ind w:left="4536"/>
        <w:jc w:val="center"/>
        <w:rPr>
          <w:rFonts w:ascii="PT Astra Serif" w:hAnsi="PT Astra Serif" w:cs="Times New Roman"/>
          <w:sz w:val="28"/>
          <w:szCs w:val="28"/>
        </w:rPr>
      </w:pPr>
    </w:p>
    <w:p w:rsidR="00BB5134" w:rsidRPr="00B10610" w:rsidRDefault="00BB5134" w:rsidP="00BB5134">
      <w:pPr>
        <w:ind w:left="4536"/>
        <w:jc w:val="center"/>
        <w:rPr>
          <w:rFonts w:ascii="PT Astra Serif" w:hAnsi="PT Astra Serif" w:cs="Times New Roman"/>
          <w:sz w:val="28"/>
          <w:szCs w:val="28"/>
        </w:rPr>
      </w:pPr>
    </w:p>
    <w:p w:rsidR="00BB5134" w:rsidRPr="00B10610" w:rsidRDefault="00BB5134" w:rsidP="00BB5134">
      <w:pPr>
        <w:ind w:left="4536"/>
        <w:jc w:val="center"/>
        <w:rPr>
          <w:rFonts w:ascii="PT Astra Serif" w:hAnsi="PT Astra Serif" w:cs="Times New Roman"/>
          <w:sz w:val="28"/>
          <w:szCs w:val="28"/>
        </w:rPr>
      </w:pPr>
    </w:p>
    <w:p w:rsidR="00BB5134" w:rsidRPr="00B10610" w:rsidRDefault="00BB5134" w:rsidP="00BB5134">
      <w:pPr>
        <w:ind w:left="4536"/>
        <w:jc w:val="center"/>
        <w:rPr>
          <w:rFonts w:ascii="PT Astra Serif" w:hAnsi="PT Astra Serif" w:cs="Times New Roman"/>
          <w:sz w:val="28"/>
          <w:szCs w:val="28"/>
        </w:rPr>
      </w:pPr>
      <w:r w:rsidRPr="00B10610">
        <w:rPr>
          <w:rFonts w:ascii="PT Astra Serif" w:hAnsi="PT Astra Serif" w:cs="Times New Roman"/>
          <w:sz w:val="28"/>
          <w:szCs w:val="28"/>
        </w:rPr>
        <w:t>Главам муниципальных образований</w:t>
      </w:r>
    </w:p>
    <w:p w:rsidR="00BB5134" w:rsidRPr="00B10610" w:rsidRDefault="00BB5134" w:rsidP="00BB5134">
      <w:pPr>
        <w:ind w:left="4536"/>
        <w:jc w:val="center"/>
        <w:rPr>
          <w:rFonts w:ascii="PT Astra Serif" w:hAnsi="PT Astra Serif" w:cs="Times New Roman"/>
          <w:sz w:val="28"/>
          <w:szCs w:val="28"/>
        </w:rPr>
      </w:pPr>
      <w:r w:rsidRPr="00B10610">
        <w:rPr>
          <w:rFonts w:ascii="PT Astra Serif" w:hAnsi="PT Astra Serif" w:cs="Times New Roman"/>
          <w:sz w:val="28"/>
          <w:szCs w:val="28"/>
        </w:rPr>
        <w:t>Тульской области</w:t>
      </w:r>
    </w:p>
    <w:p w:rsidR="00BB5134" w:rsidRPr="00B10610" w:rsidRDefault="00BB5134" w:rsidP="00BB5134">
      <w:pPr>
        <w:ind w:left="4536"/>
        <w:jc w:val="center"/>
        <w:rPr>
          <w:rFonts w:ascii="PT Astra Serif" w:hAnsi="PT Astra Serif" w:cs="Times New Roman"/>
          <w:sz w:val="28"/>
          <w:szCs w:val="28"/>
        </w:rPr>
      </w:pPr>
    </w:p>
    <w:p w:rsidR="00BB5134" w:rsidRPr="00B10610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B10610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B10610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B10610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B10610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B10610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B10610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A75E59" w:rsidRPr="00B10610" w:rsidRDefault="00A75E59" w:rsidP="00BB5134">
      <w:pPr>
        <w:rPr>
          <w:rFonts w:ascii="PT Astra Serif" w:hAnsi="PT Astra Serif" w:cs="Times New Roman"/>
          <w:sz w:val="20"/>
          <w:szCs w:val="20"/>
        </w:rPr>
      </w:pPr>
    </w:p>
    <w:p w:rsidR="00A75E59" w:rsidRPr="00B10610" w:rsidRDefault="00A75E59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B10610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B10610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B10610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05830" w:rsidRPr="00B10610" w:rsidRDefault="00B05830" w:rsidP="00BB5134">
      <w:pPr>
        <w:rPr>
          <w:rFonts w:ascii="PT Astra Serif" w:hAnsi="PT Astra Serif" w:cs="Times New Roman"/>
          <w:sz w:val="20"/>
          <w:szCs w:val="20"/>
        </w:rPr>
      </w:pPr>
    </w:p>
    <w:p w:rsidR="00B05830" w:rsidRPr="00B10610" w:rsidRDefault="00B05830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B10610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B10610" w:rsidRDefault="00BB5134" w:rsidP="00BB5134">
      <w:pPr>
        <w:rPr>
          <w:rFonts w:ascii="PT Astra Serif" w:hAnsi="PT Astra Serif" w:cs="Times New Roman"/>
        </w:rPr>
      </w:pPr>
      <w:r w:rsidRPr="00B10610">
        <w:rPr>
          <w:rFonts w:ascii="PT Astra Serif" w:hAnsi="PT Astra Serif" w:cs="Times New Roman"/>
        </w:rPr>
        <w:t xml:space="preserve">О внесении изменений в уставы </w:t>
      </w:r>
    </w:p>
    <w:p w:rsidR="00BB5134" w:rsidRPr="00B10610" w:rsidRDefault="00BB5134" w:rsidP="00BB5134">
      <w:pPr>
        <w:rPr>
          <w:rFonts w:ascii="PT Astra Serif" w:hAnsi="PT Astra Serif" w:cs="Times New Roman"/>
        </w:rPr>
      </w:pPr>
      <w:r w:rsidRPr="00B10610">
        <w:rPr>
          <w:rFonts w:ascii="PT Astra Serif" w:hAnsi="PT Astra Serif" w:cs="Times New Roman"/>
        </w:rPr>
        <w:t>муниципальных образований</w:t>
      </w:r>
    </w:p>
    <w:p w:rsidR="00BB5134" w:rsidRPr="00B10610" w:rsidRDefault="00BB5134" w:rsidP="00BB5134">
      <w:pPr>
        <w:ind w:firstLine="709"/>
        <w:rPr>
          <w:rFonts w:ascii="PT Astra Serif" w:hAnsi="PT Astra Serif" w:cs="Times New Roman"/>
          <w:sz w:val="20"/>
          <w:szCs w:val="20"/>
        </w:rPr>
      </w:pPr>
    </w:p>
    <w:p w:rsidR="00BB5134" w:rsidRPr="00B10610" w:rsidRDefault="00BB5134" w:rsidP="0011437A">
      <w:pPr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10610">
        <w:rPr>
          <w:rFonts w:ascii="PT Astra Serif" w:hAnsi="PT Astra Serif" w:cs="Times New Roman"/>
          <w:sz w:val="28"/>
          <w:szCs w:val="28"/>
        </w:rPr>
        <w:t>В соответствии с частью 2 статьи 43 Федерального закона</w:t>
      </w:r>
      <w:r w:rsidRPr="00B10610">
        <w:rPr>
          <w:rFonts w:ascii="PT Astra Serif" w:hAnsi="PT Astra Serif" w:cs="Times New Roman"/>
          <w:sz w:val="28"/>
          <w:szCs w:val="28"/>
        </w:rPr>
        <w:br/>
        <w:t xml:space="preserve">от 06.10.2003 № 131-ФЗ «Об общих принципах организации местного самоуправления в Российской Федерации» (далее </w:t>
      </w:r>
      <w:r w:rsidR="00ED32CC" w:rsidRPr="00B10610">
        <w:rPr>
          <w:rFonts w:ascii="PT Astra Serif" w:hAnsi="PT Astra Serif" w:cs="Times New Roman"/>
          <w:sz w:val="28"/>
          <w:szCs w:val="28"/>
        </w:rPr>
        <w:br/>
      </w:r>
      <w:r w:rsidRPr="00B10610">
        <w:rPr>
          <w:rFonts w:ascii="PT Astra Serif" w:hAnsi="PT Astra Serif" w:cs="Times New Roman"/>
          <w:sz w:val="28"/>
          <w:szCs w:val="28"/>
        </w:rPr>
        <w:t>по тексту – Федеральный закон № 131-ФЗ) Устав муниципального образования, как акт высшей юридической силы, имеет прямое действие и применяется на всей территории муниципального образования.</w:t>
      </w:r>
    </w:p>
    <w:p w:rsidR="00BB5134" w:rsidRPr="00B10610" w:rsidRDefault="00BB5134" w:rsidP="0011437A">
      <w:pPr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10610">
        <w:rPr>
          <w:rFonts w:ascii="PT Astra Serif" w:hAnsi="PT Astra Serif" w:cs="Times New Roman"/>
          <w:sz w:val="28"/>
          <w:szCs w:val="28"/>
        </w:rPr>
        <w:t>Согласно части 4 статьи 7 Федерального закона № 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 131-ФЗ, другим федеральным законам и иным нормативным правовым актам Российской Федерации, а также Уставу (Основному Закону) Тульской области, законам, иным нормативным правовым актам Тульской области.</w:t>
      </w:r>
    </w:p>
    <w:p w:rsidR="00521F82" w:rsidRPr="00B10610" w:rsidRDefault="00521F82" w:rsidP="00521F82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10610">
        <w:rPr>
          <w:rFonts w:ascii="PT Astra Serif" w:hAnsi="PT Astra Serif" w:cs="Times New Roman"/>
          <w:sz w:val="28"/>
          <w:szCs w:val="28"/>
        </w:rPr>
        <w:t xml:space="preserve">Управление Министерства юстиции Российской Федерации по Тульской области информирует о том, что с </w:t>
      </w:r>
      <w:r w:rsidR="00B10610" w:rsidRPr="00B10610">
        <w:rPr>
          <w:rFonts w:ascii="PT Astra Serif" w:hAnsi="PT Astra Serif" w:cs="Times New Roman"/>
          <w:sz w:val="28"/>
          <w:szCs w:val="28"/>
        </w:rPr>
        <w:t>25</w:t>
      </w:r>
      <w:r w:rsidRPr="00B10610">
        <w:rPr>
          <w:rFonts w:ascii="PT Astra Serif" w:hAnsi="PT Astra Serif" w:cs="Times New Roman"/>
          <w:sz w:val="28"/>
          <w:szCs w:val="28"/>
        </w:rPr>
        <w:t>.</w:t>
      </w:r>
      <w:r w:rsidR="00B10610" w:rsidRPr="00B10610">
        <w:rPr>
          <w:rFonts w:ascii="PT Astra Serif" w:hAnsi="PT Astra Serif" w:cs="Times New Roman"/>
          <w:sz w:val="28"/>
          <w:szCs w:val="28"/>
        </w:rPr>
        <w:t>12</w:t>
      </w:r>
      <w:r w:rsidRPr="00B10610">
        <w:rPr>
          <w:rFonts w:ascii="PT Astra Serif" w:hAnsi="PT Astra Serif" w:cs="Times New Roman"/>
          <w:sz w:val="28"/>
          <w:szCs w:val="28"/>
        </w:rPr>
        <w:t>.2023 вступ</w:t>
      </w:r>
      <w:r w:rsidR="00B10610" w:rsidRPr="00B10610">
        <w:rPr>
          <w:rFonts w:ascii="PT Astra Serif" w:hAnsi="PT Astra Serif" w:cs="Times New Roman"/>
          <w:sz w:val="28"/>
          <w:szCs w:val="28"/>
        </w:rPr>
        <w:t>ил</w:t>
      </w:r>
      <w:r w:rsidRPr="00B10610">
        <w:rPr>
          <w:rFonts w:ascii="PT Astra Serif" w:hAnsi="PT Astra Serif" w:cs="Times New Roman"/>
          <w:sz w:val="28"/>
          <w:szCs w:val="28"/>
        </w:rPr>
        <w:t xml:space="preserve"> в силу </w:t>
      </w:r>
      <w:r w:rsidR="00B10610" w:rsidRPr="00B10610">
        <w:rPr>
          <w:rFonts w:ascii="PT Astra Serif" w:hAnsi="PT Astra Serif" w:cs="Times New Roman"/>
          <w:sz w:val="28"/>
          <w:szCs w:val="28"/>
        </w:rPr>
        <w:t>Федеральный закон от 25.12.2023 № 657-ФЗ «О внесении изменений в Водный кодекс Российской Федерации и отдельные законодательные акты Российской Федерации»</w:t>
      </w:r>
      <w:r w:rsidRPr="00B10610">
        <w:rPr>
          <w:rFonts w:ascii="PT Astra Serif" w:hAnsi="PT Astra Serif" w:cs="Times New Roman"/>
          <w:bCs/>
          <w:sz w:val="28"/>
          <w:szCs w:val="28"/>
        </w:rPr>
        <w:t xml:space="preserve">, </w:t>
      </w:r>
      <w:r w:rsidRPr="00B10610">
        <w:rPr>
          <w:rFonts w:ascii="PT Astra Serif" w:hAnsi="PT Astra Serif" w:cs="Times New Roman"/>
          <w:sz w:val="28"/>
          <w:szCs w:val="28"/>
        </w:rPr>
        <w:t>в соответствии с которым в Федеральный закон № 131-ФЗ вносятся следующие изменения:</w:t>
      </w:r>
    </w:p>
    <w:p w:rsidR="00ED32CC" w:rsidRPr="00B10610" w:rsidRDefault="00B10610" w:rsidP="00ED32CC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Times New Roman"/>
          <w:b/>
          <w:sz w:val="28"/>
          <w:szCs w:val="28"/>
        </w:rPr>
      </w:pPr>
      <w:r w:rsidRPr="00B10610">
        <w:rPr>
          <w:rFonts w:ascii="PT Astra Serif" w:hAnsi="PT Astra Serif" w:cs="Times New Roman"/>
          <w:b/>
          <w:sz w:val="28"/>
          <w:szCs w:val="28"/>
        </w:rPr>
        <w:t>1</w:t>
      </w:r>
      <w:r w:rsidR="00ED32CC" w:rsidRPr="00B10610">
        <w:rPr>
          <w:rFonts w:ascii="PT Astra Serif" w:hAnsi="PT Astra Serif" w:cs="Times New Roman"/>
          <w:b/>
          <w:sz w:val="28"/>
          <w:szCs w:val="28"/>
        </w:rPr>
        <w:t>) пункт 2</w:t>
      </w:r>
      <w:r w:rsidRPr="00B10610">
        <w:rPr>
          <w:rFonts w:ascii="PT Astra Serif" w:hAnsi="PT Astra Serif" w:cs="Times New Roman"/>
          <w:b/>
          <w:sz w:val="28"/>
          <w:szCs w:val="28"/>
        </w:rPr>
        <w:t>8</w:t>
      </w:r>
      <w:r w:rsidR="00ED32CC" w:rsidRPr="00B10610">
        <w:rPr>
          <w:rFonts w:ascii="PT Astra Serif" w:hAnsi="PT Astra Serif" w:cs="Times New Roman"/>
          <w:b/>
          <w:sz w:val="28"/>
          <w:szCs w:val="28"/>
        </w:rPr>
        <w:t xml:space="preserve"> части 1 статьи 15 (для муниципальных районов) </w:t>
      </w:r>
      <w:r w:rsidRPr="00B10610">
        <w:rPr>
          <w:rFonts w:ascii="PT Astra Serif" w:hAnsi="PT Astra Serif" w:cs="Times New Roman"/>
          <w:b/>
          <w:sz w:val="28"/>
          <w:szCs w:val="28"/>
        </w:rPr>
        <w:t>дополняется текстом</w:t>
      </w:r>
      <w:r w:rsidR="00ED32CC" w:rsidRPr="00B10610">
        <w:rPr>
          <w:rFonts w:ascii="PT Astra Serif" w:hAnsi="PT Astra Serif" w:cs="Times New Roman"/>
          <w:b/>
          <w:sz w:val="28"/>
          <w:szCs w:val="28"/>
        </w:rPr>
        <w:t>:</w:t>
      </w:r>
    </w:p>
    <w:p w:rsidR="00ED32CC" w:rsidRPr="00B10610" w:rsidRDefault="00B10610" w:rsidP="00B10610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10610">
        <w:rPr>
          <w:rFonts w:ascii="PT Astra Serif" w:hAnsi="PT Astra Serif" w:cs="Times New Roman"/>
          <w:sz w:val="28"/>
          <w:szCs w:val="28"/>
        </w:rPr>
        <w:t>«</w:t>
      </w:r>
      <w:r w:rsidRPr="00B10610">
        <w:rPr>
          <w:rFonts w:ascii="PT Astra Serif" w:hAnsi="PT Astra Serif" w:cs="Times New Roman"/>
          <w:bCs/>
          <w:sz w:val="28"/>
          <w:szCs w:val="28"/>
        </w:rPr>
        <w:t>, а также правил использования водных объектов для рекреационных целей</w:t>
      </w:r>
      <w:r w:rsidRPr="00B10610">
        <w:rPr>
          <w:rFonts w:ascii="PT Astra Serif" w:hAnsi="PT Astra Serif" w:cs="Times New Roman"/>
          <w:bCs/>
          <w:sz w:val="28"/>
          <w:szCs w:val="28"/>
        </w:rPr>
        <w:t>»</w:t>
      </w:r>
      <w:r w:rsidR="00ED32CC" w:rsidRPr="00B10610">
        <w:rPr>
          <w:rFonts w:ascii="PT Astra Serif" w:hAnsi="PT Astra Serif" w:cs="Times New Roman"/>
          <w:sz w:val="28"/>
          <w:szCs w:val="28"/>
        </w:rPr>
        <w:t>;</w:t>
      </w:r>
    </w:p>
    <w:p w:rsidR="00B10610" w:rsidRPr="00B10610" w:rsidRDefault="00B10610" w:rsidP="00B10610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Times New Roman"/>
          <w:b/>
          <w:sz w:val="28"/>
          <w:szCs w:val="28"/>
        </w:rPr>
      </w:pPr>
      <w:r w:rsidRPr="00B10610">
        <w:rPr>
          <w:rFonts w:ascii="PT Astra Serif" w:hAnsi="PT Astra Serif" w:cs="Times New Roman"/>
          <w:b/>
          <w:sz w:val="28"/>
          <w:szCs w:val="28"/>
        </w:rPr>
        <w:lastRenderedPageBreak/>
        <w:t>2</w:t>
      </w:r>
      <w:r w:rsidR="00ED32CC" w:rsidRPr="00B10610">
        <w:rPr>
          <w:rFonts w:ascii="PT Astra Serif" w:hAnsi="PT Astra Serif" w:cs="Times New Roman"/>
          <w:b/>
          <w:sz w:val="28"/>
          <w:szCs w:val="28"/>
        </w:rPr>
        <w:t>) пункт 3</w:t>
      </w:r>
      <w:r w:rsidRPr="00B10610">
        <w:rPr>
          <w:rFonts w:ascii="PT Astra Serif" w:hAnsi="PT Astra Serif" w:cs="Times New Roman"/>
          <w:b/>
          <w:sz w:val="28"/>
          <w:szCs w:val="28"/>
        </w:rPr>
        <w:t>6</w:t>
      </w:r>
      <w:r w:rsidR="00ED32CC" w:rsidRPr="00B10610">
        <w:rPr>
          <w:rFonts w:ascii="PT Astra Serif" w:hAnsi="PT Astra Serif" w:cs="Times New Roman"/>
          <w:b/>
          <w:sz w:val="28"/>
          <w:szCs w:val="28"/>
        </w:rPr>
        <w:t xml:space="preserve"> части 1 статьи 16</w:t>
      </w:r>
      <w:r w:rsidR="00EA2A8A" w:rsidRPr="00B10610">
        <w:rPr>
          <w:rFonts w:ascii="PT Astra Serif" w:hAnsi="PT Astra Serif" w:cs="Times New Roman"/>
          <w:b/>
          <w:sz w:val="28"/>
          <w:szCs w:val="28"/>
        </w:rPr>
        <w:t xml:space="preserve"> (для городских округов)</w:t>
      </w:r>
      <w:r w:rsidR="00ED32CC" w:rsidRPr="00B10610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B10610">
        <w:rPr>
          <w:rFonts w:ascii="PT Astra Serif" w:hAnsi="PT Astra Serif" w:cs="Times New Roman"/>
          <w:b/>
          <w:sz w:val="28"/>
          <w:szCs w:val="28"/>
        </w:rPr>
        <w:t>дополняется текстом:</w:t>
      </w:r>
    </w:p>
    <w:p w:rsidR="00ED32CC" w:rsidRPr="00B10610" w:rsidRDefault="00ED32CC" w:rsidP="00B10610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10610">
        <w:rPr>
          <w:rFonts w:ascii="PT Astra Serif" w:hAnsi="PT Astra Serif" w:cs="Times New Roman"/>
          <w:sz w:val="28"/>
          <w:szCs w:val="28"/>
        </w:rPr>
        <w:t>«</w:t>
      </w:r>
      <w:r w:rsidR="00B10610" w:rsidRPr="00B10610">
        <w:rPr>
          <w:rFonts w:ascii="PT Astra Serif" w:hAnsi="PT Astra Serif" w:cs="Times New Roman"/>
          <w:sz w:val="28"/>
          <w:szCs w:val="28"/>
        </w:rPr>
        <w:t>, а также правил использования водных о</w:t>
      </w:r>
      <w:r w:rsidR="00B10610" w:rsidRPr="00B10610">
        <w:rPr>
          <w:rFonts w:ascii="PT Astra Serif" w:hAnsi="PT Astra Serif" w:cs="Times New Roman"/>
          <w:sz w:val="28"/>
          <w:szCs w:val="28"/>
        </w:rPr>
        <w:t>бъектов для рекреационных целей».</w:t>
      </w:r>
    </w:p>
    <w:p w:rsidR="00CB670D" w:rsidRPr="00B10610" w:rsidRDefault="00CB670D" w:rsidP="00CB670D">
      <w:pPr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10610">
        <w:rPr>
          <w:rFonts w:ascii="PT Astra Serif" w:hAnsi="PT Astra Serif" w:cs="Times New Roman"/>
          <w:sz w:val="28"/>
          <w:szCs w:val="28"/>
        </w:rPr>
        <w:t xml:space="preserve">В связи с </w:t>
      </w:r>
      <w:proofErr w:type="gramStart"/>
      <w:r w:rsidRPr="00B10610">
        <w:rPr>
          <w:rFonts w:ascii="PT Astra Serif" w:hAnsi="PT Astra Serif" w:cs="Times New Roman"/>
          <w:sz w:val="28"/>
          <w:szCs w:val="28"/>
        </w:rPr>
        <w:t>вышеизложенным</w:t>
      </w:r>
      <w:proofErr w:type="gramEnd"/>
      <w:r w:rsidRPr="00B10610">
        <w:rPr>
          <w:rFonts w:ascii="PT Astra Serif" w:hAnsi="PT Astra Serif" w:cs="Times New Roman"/>
          <w:sz w:val="28"/>
          <w:szCs w:val="28"/>
        </w:rPr>
        <w:t xml:space="preserve"> просим предоставить соответствующие муниципальные правовые акты о внесении изменений в Устав муниципального образования предварительно в виде проектов.</w:t>
      </w:r>
    </w:p>
    <w:p w:rsidR="006163D5" w:rsidRPr="00B10610" w:rsidRDefault="006163D5" w:rsidP="0078623B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 w:cs="Times New Roman"/>
          <w:sz w:val="28"/>
          <w:szCs w:val="28"/>
        </w:rPr>
      </w:pPr>
    </w:p>
    <w:p w:rsidR="0078623B" w:rsidRPr="00B10610" w:rsidRDefault="0078623B" w:rsidP="0078623B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 w:cs="Times New Roman"/>
          <w:sz w:val="28"/>
          <w:szCs w:val="28"/>
        </w:rPr>
      </w:pPr>
    </w:p>
    <w:p w:rsidR="0078623B" w:rsidRPr="00B10610" w:rsidRDefault="000E1318" w:rsidP="0078623B">
      <w:pPr>
        <w:ind w:left="-142" w:right="-1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B10610">
        <w:rPr>
          <w:rFonts w:ascii="PT Astra Serif" w:hAnsi="PT Astra Serif" w:cs="Times New Roman"/>
          <w:sz w:val="28"/>
          <w:szCs w:val="28"/>
        </w:rPr>
        <w:t>Н</w:t>
      </w:r>
      <w:r w:rsidR="0078623B" w:rsidRPr="00B10610">
        <w:rPr>
          <w:rFonts w:ascii="PT Astra Serif" w:hAnsi="PT Astra Serif" w:cs="Times New Roman"/>
          <w:sz w:val="28"/>
          <w:szCs w:val="28"/>
        </w:rPr>
        <w:t xml:space="preserve">ачальник </w:t>
      </w:r>
      <w:r w:rsidR="00A75E59" w:rsidRPr="00B10610">
        <w:rPr>
          <w:rFonts w:ascii="PT Astra Serif" w:hAnsi="PT Astra Serif" w:cs="Times New Roman"/>
          <w:sz w:val="28"/>
          <w:szCs w:val="28"/>
        </w:rPr>
        <w:t xml:space="preserve">Управления    </w:t>
      </w:r>
      <w:r w:rsidR="0078623B" w:rsidRPr="00B10610">
        <w:rPr>
          <w:rFonts w:ascii="PT Astra Serif" w:hAnsi="PT Astra Serif" w:cs="Times New Roman"/>
          <w:sz w:val="28"/>
          <w:szCs w:val="28"/>
        </w:rPr>
        <w:t xml:space="preserve">                                   </w:t>
      </w:r>
      <w:r w:rsidR="00EB30EC" w:rsidRPr="00B10610">
        <w:rPr>
          <w:rFonts w:ascii="PT Astra Serif" w:hAnsi="PT Astra Serif" w:cs="Times New Roman"/>
          <w:sz w:val="28"/>
          <w:szCs w:val="28"/>
        </w:rPr>
        <w:t xml:space="preserve">       </w:t>
      </w:r>
      <w:r w:rsidR="0078623B" w:rsidRPr="00B10610">
        <w:rPr>
          <w:rFonts w:ascii="PT Astra Serif" w:hAnsi="PT Astra Serif" w:cs="Times New Roman"/>
          <w:sz w:val="28"/>
          <w:szCs w:val="28"/>
        </w:rPr>
        <w:t xml:space="preserve">               </w:t>
      </w:r>
      <w:r w:rsidRPr="00B10610">
        <w:rPr>
          <w:rFonts w:ascii="PT Astra Serif" w:hAnsi="PT Astra Serif" w:cs="Times New Roman"/>
          <w:sz w:val="28"/>
          <w:szCs w:val="28"/>
        </w:rPr>
        <w:t>А</w:t>
      </w:r>
      <w:r w:rsidR="0078623B" w:rsidRPr="00B10610">
        <w:rPr>
          <w:rFonts w:ascii="PT Astra Serif" w:hAnsi="PT Astra Serif" w:cs="Times New Roman"/>
          <w:sz w:val="28"/>
          <w:szCs w:val="28"/>
        </w:rPr>
        <w:t>.</w:t>
      </w:r>
      <w:r w:rsidRPr="00B10610">
        <w:rPr>
          <w:rFonts w:ascii="PT Astra Serif" w:hAnsi="PT Astra Serif" w:cs="Times New Roman"/>
          <w:sz w:val="28"/>
          <w:szCs w:val="28"/>
        </w:rPr>
        <w:t>В</w:t>
      </w:r>
      <w:r w:rsidR="0078623B" w:rsidRPr="00B10610">
        <w:rPr>
          <w:rFonts w:ascii="PT Astra Serif" w:hAnsi="PT Astra Serif" w:cs="Times New Roman"/>
          <w:sz w:val="28"/>
          <w:szCs w:val="28"/>
        </w:rPr>
        <w:t>.Б</w:t>
      </w:r>
      <w:r w:rsidRPr="00B10610">
        <w:rPr>
          <w:rFonts w:ascii="PT Astra Serif" w:hAnsi="PT Astra Serif" w:cs="Times New Roman"/>
          <w:sz w:val="28"/>
          <w:szCs w:val="28"/>
        </w:rPr>
        <w:t>ондаренко</w:t>
      </w:r>
    </w:p>
    <w:p w:rsidR="00721EE7" w:rsidRDefault="00721EE7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  <w:bookmarkStart w:id="0" w:name="_GoBack"/>
      <w:bookmarkEnd w:id="0"/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P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5955BE" w:rsidRPr="00B10610" w:rsidRDefault="005955BE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5955BE" w:rsidRPr="00B10610" w:rsidRDefault="005955BE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FF24CF" w:rsidRPr="00B10610" w:rsidRDefault="00FF24CF" w:rsidP="00FF24CF">
      <w:pPr>
        <w:rPr>
          <w:rFonts w:ascii="PT Astra Serif" w:hAnsi="PT Astra Serif" w:cs="Times New Roman"/>
          <w:color w:val="FFFFFF" w:themeColor="background1"/>
          <w:sz w:val="20"/>
          <w:szCs w:val="20"/>
        </w:rPr>
      </w:pPr>
      <w:r w:rsidRPr="00B10610">
        <w:rPr>
          <w:rFonts w:ascii="PT Astra Serif" w:hAnsi="PT Astra Serif" w:cs="Times New Roman"/>
          <w:sz w:val="20"/>
          <w:szCs w:val="20"/>
        </w:rPr>
        <w:t xml:space="preserve">А.Э. Волкова </w:t>
      </w:r>
      <w:r w:rsidRPr="00B10610">
        <w:rPr>
          <w:rFonts w:ascii="PT Astra Serif" w:hAnsi="PT Astra Serif" w:cs="Times New Roman"/>
          <w:color w:val="FFFFFF" w:themeColor="background1"/>
          <w:sz w:val="20"/>
          <w:szCs w:val="20"/>
        </w:rPr>
        <w:t>__________________</w:t>
      </w:r>
    </w:p>
    <w:p w:rsidR="00FF24CF" w:rsidRPr="00B10610" w:rsidRDefault="00FF24CF" w:rsidP="00FF24CF">
      <w:pPr>
        <w:rPr>
          <w:rFonts w:ascii="PT Astra Serif" w:hAnsi="PT Astra Serif" w:cs="Times New Roman"/>
          <w:sz w:val="20"/>
          <w:szCs w:val="20"/>
        </w:rPr>
      </w:pPr>
      <w:r w:rsidRPr="00B10610">
        <w:rPr>
          <w:rFonts w:ascii="PT Astra Serif" w:hAnsi="PT Astra Serif" w:cs="Times New Roman"/>
          <w:sz w:val="20"/>
          <w:szCs w:val="20"/>
        </w:rPr>
        <w:t>(4872) 26-81-63 (доб. 803)</w:t>
      </w:r>
    </w:p>
    <w:sectPr w:rsidR="00FF24CF" w:rsidRPr="00B10610" w:rsidSect="005338EA">
      <w:headerReference w:type="default" r:id="rId7"/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43B" w:rsidRDefault="00E4043B" w:rsidP="005338EA">
      <w:r>
        <w:separator/>
      </w:r>
    </w:p>
  </w:endnote>
  <w:endnote w:type="continuationSeparator" w:id="0">
    <w:p w:rsidR="00E4043B" w:rsidRDefault="00E4043B" w:rsidP="00533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43B" w:rsidRDefault="00E4043B" w:rsidP="005338EA">
      <w:r>
        <w:separator/>
      </w:r>
    </w:p>
  </w:footnote>
  <w:footnote w:type="continuationSeparator" w:id="0">
    <w:p w:rsidR="00E4043B" w:rsidRDefault="00E4043B" w:rsidP="005338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249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E4043B" w:rsidRPr="005338EA" w:rsidRDefault="00E4043B">
        <w:pPr>
          <w:pStyle w:val="a3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5338EA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5338EA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5338EA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B10610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5338EA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:rsidR="00E4043B" w:rsidRDefault="00E404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134"/>
    <w:rsid w:val="00010C47"/>
    <w:rsid w:val="00014F28"/>
    <w:rsid w:val="0002437E"/>
    <w:rsid w:val="00083ADF"/>
    <w:rsid w:val="000A7894"/>
    <w:rsid w:val="000C555F"/>
    <w:rsid w:val="000E1318"/>
    <w:rsid w:val="000F3B83"/>
    <w:rsid w:val="000F728F"/>
    <w:rsid w:val="0010752B"/>
    <w:rsid w:val="0011437A"/>
    <w:rsid w:val="00162DC4"/>
    <w:rsid w:val="0018472B"/>
    <w:rsid w:val="001A1564"/>
    <w:rsid w:val="001A55AF"/>
    <w:rsid w:val="001C7E8D"/>
    <w:rsid w:val="001F3E93"/>
    <w:rsid w:val="00224F93"/>
    <w:rsid w:val="00227B08"/>
    <w:rsid w:val="00264CCB"/>
    <w:rsid w:val="00275434"/>
    <w:rsid w:val="002C685D"/>
    <w:rsid w:val="002F2DEC"/>
    <w:rsid w:val="003105F4"/>
    <w:rsid w:val="0031140A"/>
    <w:rsid w:val="003229FD"/>
    <w:rsid w:val="0034747D"/>
    <w:rsid w:val="00347AD9"/>
    <w:rsid w:val="003A5C8F"/>
    <w:rsid w:val="003C37C1"/>
    <w:rsid w:val="00416A0E"/>
    <w:rsid w:val="00431692"/>
    <w:rsid w:val="004B3B6E"/>
    <w:rsid w:val="004E47CC"/>
    <w:rsid w:val="004E5C2D"/>
    <w:rsid w:val="00516D85"/>
    <w:rsid w:val="00521F82"/>
    <w:rsid w:val="005303D0"/>
    <w:rsid w:val="005338EA"/>
    <w:rsid w:val="005755B7"/>
    <w:rsid w:val="005955BE"/>
    <w:rsid w:val="005959FA"/>
    <w:rsid w:val="005D0019"/>
    <w:rsid w:val="005F5A11"/>
    <w:rsid w:val="00610A17"/>
    <w:rsid w:val="0061310E"/>
    <w:rsid w:val="006163D5"/>
    <w:rsid w:val="00623C45"/>
    <w:rsid w:val="006451F7"/>
    <w:rsid w:val="00656FD0"/>
    <w:rsid w:val="00682B1D"/>
    <w:rsid w:val="006A69EC"/>
    <w:rsid w:val="006B1211"/>
    <w:rsid w:val="006B6FFF"/>
    <w:rsid w:val="006E0286"/>
    <w:rsid w:val="006F33E1"/>
    <w:rsid w:val="00713BA3"/>
    <w:rsid w:val="00721EE7"/>
    <w:rsid w:val="00725537"/>
    <w:rsid w:val="00766E6A"/>
    <w:rsid w:val="0077393E"/>
    <w:rsid w:val="007759E3"/>
    <w:rsid w:val="0078623B"/>
    <w:rsid w:val="007B5BD0"/>
    <w:rsid w:val="00820EA9"/>
    <w:rsid w:val="00825B6C"/>
    <w:rsid w:val="008777C0"/>
    <w:rsid w:val="00941EA5"/>
    <w:rsid w:val="0094420D"/>
    <w:rsid w:val="009527E0"/>
    <w:rsid w:val="00954588"/>
    <w:rsid w:val="00962F9F"/>
    <w:rsid w:val="00977D15"/>
    <w:rsid w:val="009836D5"/>
    <w:rsid w:val="009879AC"/>
    <w:rsid w:val="00991448"/>
    <w:rsid w:val="00993CC5"/>
    <w:rsid w:val="009B2810"/>
    <w:rsid w:val="009C4692"/>
    <w:rsid w:val="009D15C7"/>
    <w:rsid w:val="009D39F3"/>
    <w:rsid w:val="009F4B2E"/>
    <w:rsid w:val="00A04A3A"/>
    <w:rsid w:val="00A0657C"/>
    <w:rsid w:val="00A12F62"/>
    <w:rsid w:val="00A4442D"/>
    <w:rsid w:val="00A63507"/>
    <w:rsid w:val="00A75E59"/>
    <w:rsid w:val="00A800D7"/>
    <w:rsid w:val="00AB6DB1"/>
    <w:rsid w:val="00AE0AE7"/>
    <w:rsid w:val="00B05830"/>
    <w:rsid w:val="00B10610"/>
    <w:rsid w:val="00B31C92"/>
    <w:rsid w:val="00B44795"/>
    <w:rsid w:val="00B74CBA"/>
    <w:rsid w:val="00B75117"/>
    <w:rsid w:val="00BB5134"/>
    <w:rsid w:val="00BC73EB"/>
    <w:rsid w:val="00BD0923"/>
    <w:rsid w:val="00BF008C"/>
    <w:rsid w:val="00C172DE"/>
    <w:rsid w:val="00C31697"/>
    <w:rsid w:val="00C4786F"/>
    <w:rsid w:val="00C8588B"/>
    <w:rsid w:val="00C874D7"/>
    <w:rsid w:val="00C91B63"/>
    <w:rsid w:val="00CB670D"/>
    <w:rsid w:val="00CC0E14"/>
    <w:rsid w:val="00CE44B8"/>
    <w:rsid w:val="00D13A7E"/>
    <w:rsid w:val="00D37B4C"/>
    <w:rsid w:val="00D8549B"/>
    <w:rsid w:val="00DF7392"/>
    <w:rsid w:val="00E03DC5"/>
    <w:rsid w:val="00E07505"/>
    <w:rsid w:val="00E24368"/>
    <w:rsid w:val="00E4043B"/>
    <w:rsid w:val="00E44777"/>
    <w:rsid w:val="00EA1F61"/>
    <w:rsid w:val="00EA2A8A"/>
    <w:rsid w:val="00EA2C40"/>
    <w:rsid w:val="00EB10BB"/>
    <w:rsid w:val="00EB1E42"/>
    <w:rsid w:val="00EB2965"/>
    <w:rsid w:val="00EB30EC"/>
    <w:rsid w:val="00EC0095"/>
    <w:rsid w:val="00ED32CC"/>
    <w:rsid w:val="00EE480E"/>
    <w:rsid w:val="00EF077A"/>
    <w:rsid w:val="00EF6C4C"/>
    <w:rsid w:val="00F24498"/>
    <w:rsid w:val="00F326C9"/>
    <w:rsid w:val="00F41806"/>
    <w:rsid w:val="00F77B39"/>
    <w:rsid w:val="00FA3C1B"/>
    <w:rsid w:val="00FE1197"/>
    <w:rsid w:val="00FF2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134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38E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38EA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5338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338EA"/>
    <w:rPr>
      <w:rFonts w:asciiTheme="minorHAnsi" w:hAnsiTheme="minorHAnsi" w:cstheme="minorBid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6B6FF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6FFF"/>
    <w:rPr>
      <w:rFonts w:ascii="Tahoma" w:hAnsi="Tahoma" w:cs="Tahoma"/>
      <w:sz w:val="16"/>
      <w:szCs w:val="16"/>
    </w:rPr>
  </w:style>
  <w:style w:type="character" w:customStyle="1" w:styleId="1">
    <w:name w:val="Гиперссылка1"/>
    <w:basedOn w:val="a0"/>
    <w:rsid w:val="003114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134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38E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38EA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5338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338EA"/>
    <w:rPr>
      <w:rFonts w:asciiTheme="minorHAnsi" w:hAnsiTheme="minorHAnsi" w:cstheme="minorBid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6B6FF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6FFF"/>
    <w:rPr>
      <w:rFonts w:ascii="Tahoma" w:hAnsi="Tahoma" w:cs="Tahoma"/>
      <w:sz w:val="16"/>
      <w:szCs w:val="16"/>
    </w:rPr>
  </w:style>
  <w:style w:type="character" w:customStyle="1" w:styleId="1">
    <w:name w:val="Гиперссылка1"/>
    <w:basedOn w:val="a0"/>
    <w:rsid w:val="003114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</dc:creator>
  <cp:lastModifiedBy>Исаева</cp:lastModifiedBy>
  <cp:revision>5</cp:revision>
  <cp:lastPrinted>2022-01-10T12:29:00Z</cp:lastPrinted>
  <dcterms:created xsi:type="dcterms:W3CDTF">2023-09-21T14:40:00Z</dcterms:created>
  <dcterms:modified xsi:type="dcterms:W3CDTF">2023-12-28T06:57:00Z</dcterms:modified>
</cp:coreProperties>
</file>