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  <w:bookmarkStart w:id="0" w:name="_GoBack"/>
      <w:bookmarkEnd w:id="0"/>
    </w:p>
    <w:p w:rsidR="00B14918" w:rsidRPr="000E188F" w:rsidRDefault="00B14918" w:rsidP="00A80B23">
      <w:pPr>
        <w:ind w:left="5103"/>
        <w:jc w:val="center"/>
        <w:rPr>
          <w:sz w:val="27"/>
          <w:szCs w:val="27"/>
        </w:rPr>
      </w:pPr>
    </w:p>
    <w:p w:rsidR="00B14918" w:rsidRPr="000E188F" w:rsidRDefault="00B14918" w:rsidP="00A80B23">
      <w:pPr>
        <w:ind w:left="5103"/>
        <w:jc w:val="center"/>
        <w:rPr>
          <w:sz w:val="27"/>
          <w:szCs w:val="27"/>
        </w:rPr>
      </w:pPr>
    </w:p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0E188F">
        <w:rPr>
          <w:sz w:val="28"/>
          <w:szCs w:val="28"/>
        </w:rPr>
        <w:t>Главам муниципальных образований Тульской области</w:t>
      </w: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B14918" w:rsidRPr="000E188F" w:rsidRDefault="00B14918" w:rsidP="000E188F">
      <w:pPr>
        <w:spacing w:line="360" w:lineRule="exact"/>
        <w:ind w:left="5760"/>
        <w:rPr>
          <w:sz w:val="27"/>
          <w:szCs w:val="27"/>
        </w:rPr>
      </w:pPr>
    </w:p>
    <w:p w:rsidR="006F243C" w:rsidRPr="000E188F" w:rsidRDefault="006F243C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916EF7" w:rsidRDefault="00916EF7" w:rsidP="000E188F">
      <w:pPr>
        <w:spacing w:line="360" w:lineRule="exact"/>
        <w:jc w:val="both"/>
      </w:pPr>
      <w:r>
        <w:t>О внесении изменений в уставы</w:t>
      </w:r>
    </w:p>
    <w:p w:rsidR="00916EF7" w:rsidRPr="000E188F" w:rsidRDefault="00916EF7" w:rsidP="000E188F">
      <w:pPr>
        <w:spacing w:line="360" w:lineRule="exact"/>
        <w:jc w:val="both"/>
      </w:pPr>
      <w:r>
        <w:t>муниципальных образований</w:t>
      </w:r>
    </w:p>
    <w:p w:rsidR="00A80B23" w:rsidRPr="000E188F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0E188F" w:rsidRDefault="00631E66" w:rsidP="000E188F">
      <w:pPr>
        <w:spacing w:line="360" w:lineRule="exact"/>
        <w:ind w:firstLine="709"/>
        <w:jc w:val="both"/>
        <w:rPr>
          <w:sz w:val="28"/>
          <w:szCs w:val="28"/>
        </w:rPr>
      </w:pPr>
      <w:r w:rsidRPr="000E188F">
        <w:rPr>
          <w:sz w:val="28"/>
          <w:szCs w:val="28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Pr="000E188F" w:rsidRDefault="00631E66" w:rsidP="000E188F">
      <w:pPr>
        <w:spacing w:line="360" w:lineRule="exact"/>
        <w:ind w:firstLine="709"/>
        <w:jc w:val="both"/>
        <w:rPr>
          <w:sz w:val="28"/>
          <w:szCs w:val="28"/>
        </w:rPr>
      </w:pPr>
      <w:r w:rsidRPr="000E188F">
        <w:rPr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631E66" w:rsidRPr="000E188F" w:rsidRDefault="00631E66" w:rsidP="00916EF7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0E188F">
        <w:rPr>
          <w:sz w:val="28"/>
          <w:szCs w:val="28"/>
        </w:rPr>
        <w:t xml:space="preserve">Доводим до Вашего сведения, что </w:t>
      </w:r>
      <w:r w:rsidR="00916EF7">
        <w:rPr>
          <w:sz w:val="28"/>
          <w:szCs w:val="28"/>
        </w:rPr>
        <w:t xml:space="preserve">Федеральными законами </w:t>
      </w:r>
      <w:r w:rsidR="00916EF7" w:rsidRPr="000E188F">
        <w:rPr>
          <w:sz w:val="28"/>
          <w:szCs w:val="28"/>
        </w:rPr>
        <w:t>от 03.04.2017 №62-ФЗ «О внесении изменений в Федеральный закон «Об общих принципах организации местного самоупра</w:t>
      </w:r>
      <w:r w:rsidR="00916EF7">
        <w:rPr>
          <w:sz w:val="28"/>
          <w:szCs w:val="28"/>
        </w:rPr>
        <w:t xml:space="preserve">вления в Российской Федерации», </w:t>
      </w:r>
      <w:r w:rsidR="00916EF7" w:rsidRPr="000E188F">
        <w:rPr>
          <w:sz w:val="28"/>
          <w:szCs w:val="28"/>
        </w:rPr>
        <w:t>от 03.04.2017 №64-ФЗ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="00916EF7">
        <w:rPr>
          <w:sz w:val="28"/>
          <w:szCs w:val="28"/>
        </w:rPr>
        <w:t xml:space="preserve"> </w:t>
      </w:r>
      <w:r w:rsidR="00916EF7" w:rsidRPr="00916EF7">
        <w:rPr>
          <w:sz w:val="28"/>
          <w:szCs w:val="28"/>
          <w:u w:val="single"/>
        </w:rPr>
        <w:t xml:space="preserve">в </w:t>
      </w:r>
      <w:r w:rsidRPr="00916EF7">
        <w:rPr>
          <w:sz w:val="28"/>
          <w:szCs w:val="28"/>
          <w:u w:val="single"/>
        </w:rPr>
        <w:t>Федеральный закон № 131-ФЗ</w:t>
      </w:r>
      <w:r w:rsidRPr="000E188F">
        <w:rPr>
          <w:sz w:val="28"/>
          <w:szCs w:val="28"/>
        </w:rPr>
        <w:t xml:space="preserve"> внесены </w:t>
      </w:r>
      <w:r w:rsidR="00916EF7">
        <w:rPr>
          <w:sz w:val="28"/>
          <w:szCs w:val="28"/>
        </w:rPr>
        <w:t>следующие</w:t>
      </w:r>
      <w:r w:rsidRPr="000E188F">
        <w:rPr>
          <w:sz w:val="28"/>
          <w:szCs w:val="28"/>
        </w:rPr>
        <w:t xml:space="preserve"> </w:t>
      </w:r>
      <w:r w:rsidR="00916EF7">
        <w:rPr>
          <w:sz w:val="28"/>
          <w:szCs w:val="28"/>
        </w:rPr>
        <w:t xml:space="preserve">существенные </w:t>
      </w:r>
      <w:r w:rsidRPr="000E188F">
        <w:rPr>
          <w:sz w:val="28"/>
          <w:szCs w:val="28"/>
        </w:rPr>
        <w:t>изменения: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0E188F">
        <w:rPr>
          <w:rFonts w:eastAsiaTheme="minorHAnsi"/>
          <w:b/>
          <w:sz w:val="28"/>
          <w:szCs w:val="28"/>
          <w:lang w:eastAsia="en-US"/>
        </w:rPr>
        <w:t xml:space="preserve">1. В статье 13 «Преобразование муниципальных образований» </w:t>
      </w:r>
      <w:r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>(</w:t>
      </w:r>
      <w:r w:rsidR="00916EF7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для муниципальных образований, в </w:t>
      </w:r>
      <w:r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>Устав</w:t>
      </w:r>
      <w:r w:rsidR="00916EF7">
        <w:rPr>
          <w:rFonts w:eastAsiaTheme="minorHAnsi"/>
          <w:b/>
          <w:i/>
          <w:sz w:val="28"/>
          <w:szCs w:val="28"/>
          <w:u w:val="single"/>
          <w:lang w:eastAsia="en-US"/>
        </w:rPr>
        <w:t>ах которых присутствуют соответствующие нормы</w:t>
      </w:r>
      <w:r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>)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lastRenderedPageBreak/>
        <w:t>а) часть 3.1 изложена в следующей редакции: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«3.1. Объединение поселения с городским округом осуществляется с согласия населения поселения и городского округа, выраженного представительным органом соответствующих поселения и городского округа, а также с учетом мнения населения муниципального района, выраженного представительным органом соответствующего муниципального района. Объединение всех поселений, входящих в состав муниципального района, с городским округом осуществляется с согласия населения поселений, муниципального района и городского округа, выраженного представительным органом соответствующего поселения, муниципального района и городского округа. Поселение, объединенное с городским округом, утрачивает статус муниципального образования. Муниципальный район, в котором все поселения, входившие в его состав, объединились с городским округом, утрачивает статус муниципального образования.»;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б) часть 7 изложена в следующей редакции: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«7.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поселения, а также с согласия населения муниципального района, из состава которого выделяется (в состав которого включается) соответствующее городское поселение, выраженного представительными органами указанных муниципальных образований.»;</w:t>
      </w:r>
    </w:p>
    <w:p w:rsidR="00631E66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 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част</w:t>
      </w:r>
      <w:r>
        <w:rPr>
          <w:rFonts w:eastAsiaTheme="minorHAnsi"/>
          <w:sz w:val="28"/>
          <w:szCs w:val="28"/>
          <w:lang w:eastAsia="en-US"/>
        </w:rPr>
        <w:t>ь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7.2 изложена в следующей редакции: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«7.2. Изменение статуса городского поселения в связи с наделением его статусом сельского поселения,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поселения, выраженного представительным органом указанного муниципального образования</w:t>
      </w:r>
      <w:r w:rsidR="000E188F">
        <w:rPr>
          <w:rFonts w:eastAsiaTheme="minorHAnsi"/>
          <w:sz w:val="28"/>
          <w:szCs w:val="28"/>
          <w:lang w:eastAsia="en-US"/>
        </w:rPr>
        <w:t>.</w:t>
      </w:r>
      <w:r w:rsidRPr="000E188F">
        <w:rPr>
          <w:rFonts w:eastAsiaTheme="minorHAnsi"/>
          <w:sz w:val="28"/>
          <w:szCs w:val="28"/>
          <w:lang w:eastAsia="en-US"/>
        </w:rPr>
        <w:t>»;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b/>
          <w:sz w:val="28"/>
          <w:szCs w:val="28"/>
          <w:lang w:eastAsia="en-US"/>
        </w:rPr>
        <w:t xml:space="preserve">2. В </w:t>
      </w:r>
      <w:r w:rsidR="000E188F" w:rsidRPr="000E188F">
        <w:rPr>
          <w:rFonts w:eastAsiaTheme="minorHAnsi"/>
          <w:b/>
          <w:sz w:val="28"/>
          <w:szCs w:val="28"/>
          <w:lang w:eastAsia="en-US"/>
        </w:rPr>
        <w:t>стать</w:t>
      </w:r>
      <w:r w:rsidR="000E188F">
        <w:rPr>
          <w:rFonts w:eastAsiaTheme="minorHAnsi"/>
          <w:b/>
          <w:sz w:val="28"/>
          <w:szCs w:val="28"/>
          <w:lang w:eastAsia="en-US"/>
        </w:rPr>
        <w:t>е</w:t>
      </w:r>
      <w:r w:rsidR="000E188F" w:rsidRPr="000E188F">
        <w:rPr>
          <w:rFonts w:eastAsiaTheme="minorHAnsi"/>
          <w:b/>
          <w:sz w:val="28"/>
          <w:szCs w:val="28"/>
          <w:lang w:eastAsia="en-US"/>
        </w:rPr>
        <w:t xml:space="preserve"> 35 «Представительный орган муниципального образования» </w:t>
      </w:r>
      <w:r w:rsidR="000E188F"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>(для городских и сельских поселений)</w:t>
      </w:r>
      <w:r w:rsidR="000E188F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E188F">
        <w:rPr>
          <w:rFonts w:eastAsiaTheme="minorHAnsi"/>
          <w:sz w:val="28"/>
          <w:szCs w:val="28"/>
          <w:lang w:eastAsia="en-US"/>
        </w:rPr>
        <w:t xml:space="preserve">пункт 3 части 16 после цифр </w:t>
      </w:r>
      <w:r w:rsidR="000E188F">
        <w:rPr>
          <w:rFonts w:eastAsiaTheme="minorHAnsi"/>
          <w:sz w:val="28"/>
          <w:szCs w:val="28"/>
          <w:lang w:eastAsia="en-US"/>
        </w:rPr>
        <w:t>«</w:t>
      </w:r>
      <w:r w:rsidRPr="000E188F">
        <w:rPr>
          <w:rFonts w:eastAsiaTheme="minorHAnsi"/>
          <w:sz w:val="28"/>
          <w:szCs w:val="28"/>
          <w:lang w:eastAsia="en-US"/>
        </w:rPr>
        <w:t>7.1</w:t>
      </w:r>
      <w:r w:rsidR="000E188F"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 </w:t>
      </w:r>
      <w:r w:rsidR="000E188F" w:rsidRPr="000E188F">
        <w:rPr>
          <w:rFonts w:eastAsiaTheme="minorHAnsi"/>
          <w:sz w:val="28"/>
          <w:szCs w:val="28"/>
          <w:lang w:eastAsia="en-US"/>
        </w:rPr>
        <w:t>дополн</w:t>
      </w:r>
      <w:r w:rsidR="000E188F">
        <w:rPr>
          <w:rFonts w:eastAsiaTheme="minorHAnsi"/>
          <w:sz w:val="28"/>
          <w:szCs w:val="28"/>
          <w:lang w:eastAsia="en-US"/>
        </w:rPr>
        <w:t xml:space="preserve">ен </w:t>
      </w:r>
      <w:r w:rsidRPr="000E188F">
        <w:rPr>
          <w:rFonts w:eastAsiaTheme="minorHAnsi"/>
          <w:sz w:val="28"/>
          <w:szCs w:val="28"/>
          <w:lang w:eastAsia="en-US"/>
        </w:rPr>
        <w:t xml:space="preserve">цифрами </w:t>
      </w:r>
      <w:r w:rsidR="000E188F">
        <w:rPr>
          <w:rFonts w:eastAsiaTheme="minorHAnsi"/>
          <w:sz w:val="28"/>
          <w:szCs w:val="28"/>
          <w:lang w:eastAsia="en-US"/>
        </w:rPr>
        <w:t>«</w:t>
      </w:r>
      <w:r w:rsidRPr="000E188F">
        <w:rPr>
          <w:rFonts w:eastAsiaTheme="minorHAnsi"/>
          <w:sz w:val="28"/>
          <w:szCs w:val="28"/>
          <w:lang w:eastAsia="en-US"/>
        </w:rPr>
        <w:t>, 7.2</w:t>
      </w:r>
      <w:r w:rsidR="000E188F"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>;</w:t>
      </w:r>
    </w:p>
    <w:p w:rsidR="000E188F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E188F">
        <w:rPr>
          <w:rFonts w:eastAsiaTheme="minorHAnsi"/>
          <w:b/>
          <w:sz w:val="28"/>
          <w:szCs w:val="28"/>
          <w:lang w:eastAsia="en-US"/>
        </w:rPr>
        <w:t>3. В статье 36 «Глава муниципального образования»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31E66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а)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</w:t>
      </w:r>
      <w:r w:rsidR="00916EF7" w:rsidRPr="00916EF7">
        <w:rPr>
          <w:rFonts w:eastAsiaTheme="minorHAnsi"/>
          <w:i/>
          <w:sz w:val="28"/>
          <w:szCs w:val="28"/>
          <w:u w:val="single"/>
          <w:lang w:eastAsia="en-US"/>
        </w:rPr>
        <w:t>(для городских и сельских поселений)</w:t>
      </w:r>
      <w:r w:rsidR="00916EF7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пункт 12 части 6 после цифр </w:t>
      </w:r>
      <w:r>
        <w:rPr>
          <w:rFonts w:eastAsiaTheme="minorHAnsi"/>
          <w:sz w:val="28"/>
          <w:szCs w:val="28"/>
          <w:lang w:eastAsia="en-US"/>
        </w:rPr>
        <w:t>«7.1»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дополн</w:t>
      </w:r>
      <w:r>
        <w:rPr>
          <w:rFonts w:eastAsiaTheme="minorHAnsi"/>
          <w:sz w:val="28"/>
          <w:szCs w:val="28"/>
          <w:lang w:eastAsia="en-US"/>
        </w:rPr>
        <w:t>ен цифрами «, 7.2»</w:t>
      </w:r>
      <w:r w:rsidR="00631E66" w:rsidRPr="000E188F">
        <w:rPr>
          <w:rFonts w:eastAsiaTheme="minorHAnsi"/>
          <w:sz w:val="28"/>
          <w:szCs w:val="28"/>
          <w:lang w:eastAsia="en-US"/>
        </w:rPr>
        <w:t>;</w:t>
      </w:r>
    </w:p>
    <w:p w:rsidR="00916EF7" w:rsidRDefault="00916EF7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 xml:space="preserve">б) </w:t>
      </w:r>
      <w:r w:rsidRPr="00916EF7">
        <w:rPr>
          <w:rFonts w:eastAsiaTheme="minorHAnsi"/>
          <w:i/>
          <w:sz w:val="28"/>
          <w:szCs w:val="28"/>
          <w:u w:val="single"/>
          <w:lang w:eastAsia="en-US"/>
        </w:rPr>
        <w:t>(для всех муниципальных образований)</w:t>
      </w:r>
      <w:r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</w:t>
      </w:r>
      <w:r w:rsidR="000E188F" w:rsidRPr="000E188F">
        <w:rPr>
          <w:rFonts w:eastAsiaTheme="minorHAnsi"/>
          <w:sz w:val="28"/>
          <w:szCs w:val="28"/>
          <w:lang w:eastAsia="en-US"/>
        </w:rPr>
        <w:t xml:space="preserve">часть 4.1 </w:t>
      </w:r>
      <w:r w:rsidR="000E188F">
        <w:rPr>
          <w:rFonts w:eastAsiaTheme="minorHAnsi"/>
          <w:sz w:val="28"/>
          <w:szCs w:val="28"/>
          <w:lang w:eastAsia="en-US"/>
        </w:rPr>
        <w:t>изложена</w:t>
      </w:r>
      <w:r w:rsidR="000E188F" w:rsidRPr="000E188F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0E188F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0E188F">
        <w:rPr>
          <w:rFonts w:eastAsiaTheme="minorHAnsi"/>
          <w:sz w:val="28"/>
          <w:szCs w:val="28"/>
          <w:lang w:eastAsia="en-US"/>
        </w:rPr>
        <w:t>4.1. Глава муниципального образования должен соблюдать ограничения, запреты, исполнять обязанности, которые установлены Федеральным законом от 25</w:t>
      </w:r>
      <w:r>
        <w:rPr>
          <w:rFonts w:eastAsiaTheme="minorHAnsi"/>
          <w:sz w:val="28"/>
          <w:szCs w:val="28"/>
          <w:lang w:eastAsia="en-US"/>
        </w:rPr>
        <w:t>.12.</w:t>
      </w:r>
      <w:r w:rsidRPr="000E188F">
        <w:rPr>
          <w:rFonts w:eastAsiaTheme="minorHAnsi"/>
          <w:sz w:val="28"/>
          <w:szCs w:val="28"/>
          <w:lang w:eastAsia="en-US"/>
        </w:rPr>
        <w:t>2008</w:t>
      </w:r>
      <w:r>
        <w:rPr>
          <w:rFonts w:eastAsiaTheme="minorHAnsi"/>
          <w:sz w:val="28"/>
          <w:szCs w:val="28"/>
          <w:lang w:eastAsia="en-US"/>
        </w:rPr>
        <w:t xml:space="preserve"> №273-ФЗ «</w:t>
      </w:r>
      <w:r w:rsidRPr="000E188F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>
        <w:rPr>
          <w:rFonts w:eastAsiaTheme="minorHAnsi"/>
          <w:sz w:val="28"/>
          <w:szCs w:val="28"/>
          <w:lang w:eastAsia="en-US"/>
        </w:rPr>
        <w:t>0</w:t>
      </w:r>
      <w:r w:rsidRPr="000E188F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.12.</w:t>
      </w:r>
      <w:r w:rsidRPr="000E188F">
        <w:rPr>
          <w:rFonts w:eastAsiaTheme="minorHAnsi"/>
          <w:sz w:val="28"/>
          <w:szCs w:val="28"/>
          <w:lang w:eastAsia="en-US"/>
        </w:rPr>
        <w:t xml:space="preserve">2012 </w:t>
      </w:r>
      <w:r>
        <w:rPr>
          <w:rFonts w:eastAsiaTheme="minorHAnsi"/>
          <w:sz w:val="28"/>
          <w:szCs w:val="28"/>
          <w:lang w:eastAsia="en-US"/>
        </w:rPr>
        <w:t>№230-ФЗ «</w:t>
      </w:r>
      <w:r w:rsidRPr="000E188F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>
        <w:rPr>
          <w:rFonts w:eastAsiaTheme="minorHAnsi"/>
          <w:sz w:val="28"/>
          <w:szCs w:val="28"/>
          <w:lang w:eastAsia="en-US"/>
        </w:rPr>
        <w:t>0</w:t>
      </w:r>
      <w:r w:rsidRPr="000E188F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>.05.</w:t>
      </w:r>
      <w:r w:rsidRPr="000E188F">
        <w:rPr>
          <w:rFonts w:eastAsiaTheme="minorHAnsi"/>
          <w:sz w:val="28"/>
          <w:szCs w:val="28"/>
          <w:lang w:eastAsia="en-US"/>
        </w:rPr>
        <w:t xml:space="preserve">2013 </w:t>
      </w:r>
      <w:r>
        <w:rPr>
          <w:rFonts w:eastAsiaTheme="minorHAnsi"/>
          <w:sz w:val="28"/>
          <w:szCs w:val="28"/>
          <w:lang w:eastAsia="en-US"/>
        </w:rPr>
        <w:t>№79-ФЗ «</w:t>
      </w:r>
      <w:r w:rsidRPr="000E188F">
        <w:rPr>
          <w:rFonts w:eastAsiaTheme="minorHAnsi"/>
          <w:sz w:val="28"/>
          <w:szCs w:val="28"/>
          <w:lang w:eastAsia="en-US"/>
        </w:rPr>
        <w:t xml:space="preserve">О запрете отдельным категориям лиц открывать и иметь счета </w:t>
      </w:r>
      <w:r w:rsidRPr="000E188F">
        <w:rPr>
          <w:rFonts w:eastAsiaTheme="minorHAnsi"/>
          <w:sz w:val="28"/>
          <w:szCs w:val="28"/>
          <w:lang w:eastAsia="en-US"/>
        </w:rPr>
        <w:lastRenderedPageBreak/>
        <w:t>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rFonts w:eastAsiaTheme="minorHAnsi"/>
          <w:sz w:val="28"/>
          <w:szCs w:val="28"/>
          <w:lang w:eastAsia="en-US"/>
        </w:rPr>
        <w:t>нными финансовыми инструментами»</w:t>
      </w:r>
      <w:r w:rsidRPr="000E188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>;</w:t>
      </w:r>
    </w:p>
    <w:p w:rsidR="000E188F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E188F">
        <w:rPr>
          <w:rFonts w:eastAsiaTheme="minorHAnsi"/>
          <w:b/>
          <w:sz w:val="28"/>
          <w:szCs w:val="28"/>
          <w:lang w:eastAsia="en-US"/>
        </w:rPr>
        <w:t>4. В статье 37 «Местная администрация»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(для </w:t>
      </w:r>
      <w:r>
        <w:rPr>
          <w:rFonts w:eastAsiaTheme="minorHAnsi"/>
          <w:b/>
          <w:i/>
          <w:sz w:val="28"/>
          <w:szCs w:val="28"/>
          <w:u w:val="single"/>
          <w:lang w:eastAsia="en-US"/>
        </w:rPr>
        <w:t>всех муниципальных образований</w:t>
      </w:r>
      <w:r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>)</w:t>
      </w:r>
    </w:p>
    <w:p w:rsidR="00631E66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а</w:t>
      </w:r>
      <w:r w:rsidR="00631E66" w:rsidRPr="000E188F">
        <w:rPr>
          <w:rFonts w:eastAsiaTheme="minorHAnsi"/>
          <w:sz w:val="28"/>
          <w:szCs w:val="28"/>
          <w:lang w:eastAsia="en-US"/>
        </w:rPr>
        <w:t>) часть 9.1 излож</w:t>
      </w:r>
      <w:r>
        <w:rPr>
          <w:rFonts w:eastAsiaTheme="minorHAnsi"/>
          <w:sz w:val="28"/>
          <w:szCs w:val="28"/>
          <w:lang w:eastAsia="en-US"/>
        </w:rPr>
        <w:t>ена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631E66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9.1. Глава администрации </w:t>
      </w:r>
      <w:r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должен соблюдать ограничения, запреты, исполнять обязанности, которые </w:t>
      </w:r>
      <w:r w:rsidR="00AB4312" w:rsidRPr="000E188F">
        <w:rPr>
          <w:rFonts w:eastAsiaTheme="minorHAnsi"/>
          <w:sz w:val="28"/>
          <w:szCs w:val="28"/>
          <w:lang w:eastAsia="en-US"/>
        </w:rPr>
        <w:t>Федеральным законом от 25</w:t>
      </w:r>
      <w:r w:rsidR="00AB4312">
        <w:rPr>
          <w:rFonts w:eastAsiaTheme="minorHAnsi"/>
          <w:sz w:val="28"/>
          <w:szCs w:val="28"/>
          <w:lang w:eastAsia="en-US"/>
        </w:rPr>
        <w:t>.12.</w:t>
      </w:r>
      <w:r w:rsidR="00AB4312" w:rsidRPr="000E188F">
        <w:rPr>
          <w:rFonts w:eastAsiaTheme="minorHAnsi"/>
          <w:sz w:val="28"/>
          <w:szCs w:val="28"/>
          <w:lang w:eastAsia="en-US"/>
        </w:rPr>
        <w:t>2008</w:t>
      </w:r>
      <w:r w:rsidR="00AB4312">
        <w:rPr>
          <w:rFonts w:eastAsiaTheme="minorHAnsi"/>
          <w:sz w:val="28"/>
          <w:szCs w:val="28"/>
          <w:lang w:eastAsia="en-US"/>
        </w:rPr>
        <w:t xml:space="preserve"> №273-ФЗ «</w:t>
      </w:r>
      <w:r w:rsidR="00AB4312" w:rsidRPr="000E188F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 w:rsidR="00AB4312">
        <w:rPr>
          <w:rFonts w:eastAsiaTheme="minorHAnsi"/>
          <w:sz w:val="28"/>
          <w:szCs w:val="28"/>
          <w:lang w:eastAsia="en-US"/>
        </w:rPr>
        <w:t>»</w:t>
      </w:r>
      <w:r w:rsidR="00AB4312"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 w:rsidR="00AB4312">
        <w:rPr>
          <w:rFonts w:eastAsiaTheme="minorHAnsi"/>
          <w:sz w:val="28"/>
          <w:szCs w:val="28"/>
          <w:lang w:eastAsia="en-US"/>
        </w:rPr>
        <w:t>0</w:t>
      </w:r>
      <w:r w:rsidR="00AB4312" w:rsidRPr="000E188F">
        <w:rPr>
          <w:rFonts w:eastAsiaTheme="minorHAnsi"/>
          <w:sz w:val="28"/>
          <w:szCs w:val="28"/>
          <w:lang w:eastAsia="en-US"/>
        </w:rPr>
        <w:t>3</w:t>
      </w:r>
      <w:r w:rsidR="00AB4312">
        <w:rPr>
          <w:rFonts w:eastAsiaTheme="minorHAnsi"/>
          <w:sz w:val="28"/>
          <w:szCs w:val="28"/>
          <w:lang w:eastAsia="en-US"/>
        </w:rPr>
        <w:t>.12.</w:t>
      </w:r>
      <w:r w:rsidR="00AB4312" w:rsidRPr="000E188F">
        <w:rPr>
          <w:rFonts w:eastAsiaTheme="minorHAnsi"/>
          <w:sz w:val="28"/>
          <w:szCs w:val="28"/>
          <w:lang w:eastAsia="en-US"/>
        </w:rPr>
        <w:t xml:space="preserve">2012 </w:t>
      </w:r>
      <w:r w:rsidR="00AB4312">
        <w:rPr>
          <w:rFonts w:eastAsiaTheme="minorHAnsi"/>
          <w:sz w:val="28"/>
          <w:szCs w:val="28"/>
          <w:lang w:eastAsia="en-US"/>
        </w:rPr>
        <w:t>№230-ФЗ «</w:t>
      </w:r>
      <w:r w:rsidR="00AB4312" w:rsidRPr="000E188F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AB4312">
        <w:rPr>
          <w:rFonts w:eastAsiaTheme="minorHAnsi"/>
          <w:sz w:val="28"/>
          <w:szCs w:val="28"/>
          <w:lang w:eastAsia="en-US"/>
        </w:rPr>
        <w:t>»</w:t>
      </w:r>
      <w:r w:rsidR="00AB4312"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 w:rsidR="00AB4312">
        <w:rPr>
          <w:rFonts w:eastAsiaTheme="minorHAnsi"/>
          <w:sz w:val="28"/>
          <w:szCs w:val="28"/>
          <w:lang w:eastAsia="en-US"/>
        </w:rPr>
        <w:t>0</w:t>
      </w:r>
      <w:r w:rsidR="00AB4312" w:rsidRPr="000E188F">
        <w:rPr>
          <w:rFonts w:eastAsiaTheme="minorHAnsi"/>
          <w:sz w:val="28"/>
          <w:szCs w:val="28"/>
          <w:lang w:eastAsia="en-US"/>
        </w:rPr>
        <w:t>7</w:t>
      </w:r>
      <w:r w:rsidR="00AB4312">
        <w:rPr>
          <w:rFonts w:eastAsiaTheme="minorHAnsi"/>
          <w:sz w:val="28"/>
          <w:szCs w:val="28"/>
          <w:lang w:eastAsia="en-US"/>
        </w:rPr>
        <w:t>.05.</w:t>
      </w:r>
      <w:r w:rsidR="00AB4312" w:rsidRPr="000E188F">
        <w:rPr>
          <w:rFonts w:eastAsiaTheme="minorHAnsi"/>
          <w:sz w:val="28"/>
          <w:szCs w:val="28"/>
          <w:lang w:eastAsia="en-US"/>
        </w:rPr>
        <w:t xml:space="preserve">2013 </w:t>
      </w:r>
      <w:r w:rsidR="00AB4312">
        <w:rPr>
          <w:rFonts w:eastAsiaTheme="minorHAnsi"/>
          <w:sz w:val="28"/>
          <w:szCs w:val="28"/>
          <w:lang w:eastAsia="en-US"/>
        </w:rPr>
        <w:t>№79-ФЗ «</w:t>
      </w:r>
      <w:r w:rsidR="00631E66" w:rsidRPr="000E188F">
        <w:rPr>
          <w:rFonts w:eastAsiaTheme="minorHAnsi"/>
          <w:sz w:val="28"/>
          <w:szCs w:val="28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AB4312">
        <w:rPr>
          <w:rFonts w:eastAsiaTheme="minorHAnsi"/>
          <w:sz w:val="28"/>
          <w:szCs w:val="28"/>
          <w:lang w:eastAsia="en-US"/>
        </w:rPr>
        <w:t>нными финансовыми инструментами»</w:t>
      </w:r>
      <w:r w:rsidR="00631E66" w:rsidRPr="000E188F">
        <w:rPr>
          <w:rFonts w:eastAsiaTheme="minorHAnsi"/>
          <w:sz w:val="28"/>
          <w:szCs w:val="28"/>
          <w:lang w:eastAsia="en-US"/>
        </w:rPr>
        <w:t>.</w:t>
      </w:r>
      <w:r w:rsidR="00AB4312">
        <w:rPr>
          <w:rFonts w:eastAsiaTheme="minorHAnsi"/>
          <w:sz w:val="28"/>
          <w:szCs w:val="28"/>
          <w:lang w:eastAsia="en-US"/>
        </w:rPr>
        <w:t>»</w:t>
      </w:r>
      <w:r w:rsidR="00631E66" w:rsidRPr="000E188F">
        <w:rPr>
          <w:rFonts w:eastAsiaTheme="minorHAnsi"/>
          <w:sz w:val="28"/>
          <w:szCs w:val="28"/>
          <w:lang w:eastAsia="en-US"/>
        </w:rPr>
        <w:t>;</w:t>
      </w:r>
    </w:p>
    <w:p w:rsidR="00631E66" w:rsidRPr="000E188F" w:rsidRDefault="00631E66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б) пункт 3 части 10</w:t>
      </w:r>
      <w:r w:rsidR="00AB4312">
        <w:rPr>
          <w:rFonts w:eastAsiaTheme="minorHAnsi"/>
          <w:sz w:val="28"/>
          <w:szCs w:val="28"/>
          <w:lang w:eastAsia="en-US"/>
        </w:rPr>
        <w:t xml:space="preserve"> после слов «частью 11»</w:t>
      </w:r>
      <w:r w:rsidRPr="000E188F">
        <w:rPr>
          <w:rFonts w:eastAsiaTheme="minorHAnsi"/>
          <w:sz w:val="28"/>
          <w:szCs w:val="28"/>
          <w:lang w:eastAsia="en-US"/>
        </w:rPr>
        <w:t xml:space="preserve"> </w:t>
      </w:r>
      <w:r w:rsidR="00AB4312">
        <w:rPr>
          <w:rFonts w:eastAsiaTheme="minorHAnsi"/>
          <w:sz w:val="28"/>
          <w:szCs w:val="28"/>
          <w:lang w:eastAsia="en-US"/>
        </w:rPr>
        <w:t>дополнен словами «или 11.1»</w:t>
      </w:r>
      <w:r w:rsidRPr="000E188F">
        <w:rPr>
          <w:rFonts w:eastAsiaTheme="minorHAnsi"/>
          <w:sz w:val="28"/>
          <w:szCs w:val="28"/>
          <w:lang w:eastAsia="en-US"/>
        </w:rPr>
        <w:t>;</w:t>
      </w:r>
    </w:p>
    <w:p w:rsidR="000E188F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 xml:space="preserve">в) пункт 11 части 10 </w:t>
      </w:r>
      <w:r w:rsidR="00AB4312">
        <w:rPr>
          <w:rFonts w:eastAsiaTheme="minorHAnsi"/>
          <w:sz w:val="28"/>
          <w:szCs w:val="28"/>
          <w:lang w:eastAsia="en-US"/>
        </w:rPr>
        <w:t>после цифр «</w:t>
      </w:r>
      <w:r w:rsidRPr="000E188F">
        <w:rPr>
          <w:rFonts w:eastAsiaTheme="minorHAnsi"/>
          <w:sz w:val="28"/>
          <w:szCs w:val="28"/>
          <w:lang w:eastAsia="en-US"/>
        </w:rPr>
        <w:t>7.1</w:t>
      </w:r>
      <w:r w:rsidR="00AB4312"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 </w:t>
      </w:r>
      <w:r w:rsidR="00AB4312">
        <w:rPr>
          <w:rFonts w:eastAsiaTheme="minorHAnsi"/>
          <w:sz w:val="28"/>
          <w:szCs w:val="28"/>
          <w:lang w:eastAsia="en-US"/>
        </w:rPr>
        <w:t>дополнен цифрами «, 7.2»</w:t>
      </w:r>
      <w:r w:rsidRPr="000E188F">
        <w:rPr>
          <w:rFonts w:eastAsiaTheme="minorHAnsi"/>
          <w:sz w:val="28"/>
          <w:szCs w:val="28"/>
          <w:lang w:eastAsia="en-US"/>
        </w:rPr>
        <w:t>.</w:t>
      </w:r>
    </w:p>
    <w:p w:rsidR="00631E66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sz w:val="28"/>
          <w:szCs w:val="28"/>
          <w:lang w:eastAsia="en-US"/>
        </w:rPr>
        <w:t>г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) </w:t>
      </w:r>
      <w:r w:rsidR="00AB4312">
        <w:rPr>
          <w:rFonts w:eastAsiaTheme="minorHAnsi"/>
          <w:sz w:val="28"/>
          <w:szCs w:val="28"/>
          <w:lang w:eastAsia="en-US"/>
        </w:rPr>
        <w:t>дополнена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частью 11.1 следующего содержания:</w:t>
      </w:r>
    </w:p>
    <w:p w:rsidR="00631E66" w:rsidRPr="000E188F" w:rsidRDefault="00AB4312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11.1. Контракт с главой администрации </w:t>
      </w:r>
      <w:r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может быть расторгнут в судебном порядке на основании заявления </w:t>
      </w:r>
      <w:r>
        <w:rPr>
          <w:rFonts w:eastAsiaTheme="minorHAnsi"/>
          <w:sz w:val="28"/>
          <w:szCs w:val="28"/>
          <w:lang w:eastAsia="en-US"/>
        </w:rPr>
        <w:t>Губернатора Тульской области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в связи с несоблюдением ограничений, запретов, неисполнением обязанностей, которые установлены </w:t>
      </w:r>
      <w:r w:rsidRPr="000E188F">
        <w:rPr>
          <w:rFonts w:eastAsiaTheme="minorHAnsi"/>
          <w:sz w:val="28"/>
          <w:szCs w:val="28"/>
          <w:lang w:eastAsia="en-US"/>
        </w:rPr>
        <w:t>Федеральным законом от 25</w:t>
      </w:r>
      <w:r>
        <w:rPr>
          <w:rFonts w:eastAsiaTheme="minorHAnsi"/>
          <w:sz w:val="28"/>
          <w:szCs w:val="28"/>
          <w:lang w:eastAsia="en-US"/>
        </w:rPr>
        <w:t>.12.</w:t>
      </w:r>
      <w:r w:rsidRPr="000E188F">
        <w:rPr>
          <w:rFonts w:eastAsiaTheme="minorHAnsi"/>
          <w:sz w:val="28"/>
          <w:szCs w:val="28"/>
          <w:lang w:eastAsia="en-US"/>
        </w:rPr>
        <w:t>2008</w:t>
      </w:r>
      <w:r>
        <w:rPr>
          <w:rFonts w:eastAsiaTheme="minorHAnsi"/>
          <w:sz w:val="28"/>
          <w:szCs w:val="28"/>
          <w:lang w:eastAsia="en-US"/>
        </w:rPr>
        <w:t xml:space="preserve"> №273-ФЗ «</w:t>
      </w:r>
      <w:r w:rsidRPr="000E188F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>
        <w:rPr>
          <w:rFonts w:eastAsiaTheme="minorHAnsi"/>
          <w:sz w:val="28"/>
          <w:szCs w:val="28"/>
          <w:lang w:eastAsia="en-US"/>
        </w:rPr>
        <w:t>0</w:t>
      </w:r>
      <w:r w:rsidRPr="000E188F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.12.</w:t>
      </w:r>
      <w:r w:rsidRPr="000E188F">
        <w:rPr>
          <w:rFonts w:eastAsiaTheme="minorHAnsi"/>
          <w:sz w:val="28"/>
          <w:szCs w:val="28"/>
          <w:lang w:eastAsia="en-US"/>
        </w:rPr>
        <w:t xml:space="preserve">2012 </w:t>
      </w:r>
      <w:r>
        <w:rPr>
          <w:rFonts w:eastAsiaTheme="minorHAnsi"/>
          <w:sz w:val="28"/>
          <w:szCs w:val="28"/>
          <w:lang w:eastAsia="en-US"/>
        </w:rPr>
        <w:t>№230-ФЗ «</w:t>
      </w:r>
      <w:r w:rsidRPr="000E188F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>
        <w:rPr>
          <w:rFonts w:eastAsiaTheme="minorHAnsi"/>
          <w:sz w:val="28"/>
          <w:szCs w:val="28"/>
          <w:lang w:eastAsia="en-US"/>
        </w:rPr>
        <w:t>0</w:t>
      </w:r>
      <w:r w:rsidRPr="000E188F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>.05.</w:t>
      </w:r>
      <w:r w:rsidRPr="000E188F">
        <w:rPr>
          <w:rFonts w:eastAsiaTheme="minorHAnsi"/>
          <w:sz w:val="28"/>
          <w:szCs w:val="28"/>
          <w:lang w:eastAsia="en-US"/>
        </w:rPr>
        <w:t xml:space="preserve">2013 </w:t>
      </w:r>
      <w:r>
        <w:rPr>
          <w:rFonts w:eastAsiaTheme="minorHAnsi"/>
          <w:sz w:val="28"/>
          <w:szCs w:val="28"/>
          <w:lang w:eastAsia="en-US"/>
        </w:rPr>
        <w:t>№79-ФЗ «</w:t>
      </w:r>
      <w:r w:rsidRPr="000E188F">
        <w:rPr>
          <w:rFonts w:eastAsiaTheme="minorHAnsi"/>
          <w:sz w:val="28"/>
          <w:szCs w:val="28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rFonts w:eastAsiaTheme="minorHAnsi"/>
          <w:sz w:val="28"/>
          <w:szCs w:val="28"/>
          <w:lang w:eastAsia="en-US"/>
        </w:rPr>
        <w:t>нными финансовыми инструментами»</w:t>
      </w:r>
      <w:r w:rsidR="00631E66" w:rsidRPr="000E188F">
        <w:rPr>
          <w:rFonts w:eastAsiaTheme="minorHAnsi"/>
          <w:sz w:val="28"/>
          <w:szCs w:val="28"/>
          <w:lang w:eastAsia="en-US"/>
        </w:rPr>
        <w:t>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</w:t>
      </w:r>
      <w:r>
        <w:rPr>
          <w:rFonts w:eastAsiaTheme="minorHAnsi"/>
          <w:sz w:val="28"/>
          <w:szCs w:val="28"/>
          <w:lang w:eastAsia="en-US"/>
        </w:rPr>
        <w:t>»</w:t>
      </w:r>
      <w:r w:rsidR="00631E66" w:rsidRPr="000E188F">
        <w:rPr>
          <w:rFonts w:eastAsiaTheme="minorHAnsi"/>
          <w:sz w:val="28"/>
          <w:szCs w:val="28"/>
          <w:lang w:eastAsia="en-US"/>
        </w:rPr>
        <w:t>;</w:t>
      </w:r>
    </w:p>
    <w:p w:rsidR="00631E66" w:rsidRPr="000E188F" w:rsidRDefault="000E188F" w:rsidP="00AB4312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E188F">
        <w:rPr>
          <w:rFonts w:eastAsiaTheme="minorHAnsi"/>
          <w:b/>
          <w:sz w:val="28"/>
          <w:szCs w:val="28"/>
          <w:lang w:eastAsia="en-US"/>
        </w:rPr>
        <w:t>5.</w:t>
      </w:r>
      <w:r w:rsidR="00631E66" w:rsidRPr="000E188F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E188F">
        <w:rPr>
          <w:rFonts w:eastAsiaTheme="minorHAnsi"/>
          <w:b/>
          <w:sz w:val="28"/>
          <w:szCs w:val="28"/>
          <w:lang w:eastAsia="en-US"/>
        </w:rPr>
        <w:t>В</w:t>
      </w:r>
      <w:r w:rsidR="00631E66" w:rsidRPr="000E188F">
        <w:rPr>
          <w:rFonts w:eastAsiaTheme="minorHAnsi"/>
          <w:b/>
          <w:sz w:val="28"/>
          <w:szCs w:val="28"/>
          <w:lang w:eastAsia="en-US"/>
        </w:rPr>
        <w:t xml:space="preserve"> статье 40</w:t>
      </w:r>
      <w:r w:rsidRPr="000E188F">
        <w:rPr>
          <w:rFonts w:eastAsiaTheme="minorHAnsi"/>
          <w:b/>
          <w:sz w:val="28"/>
          <w:szCs w:val="28"/>
          <w:lang w:eastAsia="en-US"/>
        </w:rPr>
        <w:t xml:space="preserve"> «Статус депутата, члена выборного органа местного самоуправления, выборного должностного лица местного самоуправления»</w:t>
      </w:r>
      <w:r w:rsidR="00AB431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B4312"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(для </w:t>
      </w:r>
      <w:r w:rsidR="00AB4312">
        <w:rPr>
          <w:rFonts w:eastAsiaTheme="minorHAnsi"/>
          <w:b/>
          <w:i/>
          <w:sz w:val="28"/>
          <w:szCs w:val="28"/>
          <w:u w:val="single"/>
          <w:lang w:eastAsia="en-US"/>
        </w:rPr>
        <w:t>всех муниципальных образований</w:t>
      </w:r>
      <w:r w:rsidR="00AB4312" w:rsidRPr="000E188F">
        <w:rPr>
          <w:rFonts w:eastAsiaTheme="minorHAnsi"/>
          <w:b/>
          <w:i/>
          <w:sz w:val="28"/>
          <w:szCs w:val="28"/>
          <w:u w:val="single"/>
          <w:lang w:eastAsia="en-US"/>
        </w:rPr>
        <w:t>)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пункт 2 части 7 излож</w:t>
      </w:r>
      <w:r w:rsidR="00AB4312">
        <w:rPr>
          <w:rFonts w:eastAsiaTheme="minorHAnsi"/>
          <w:sz w:val="28"/>
          <w:szCs w:val="28"/>
          <w:lang w:eastAsia="en-US"/>
        </w:rPr>
        <w:t>ен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631E66" w:rsidRPr="000E188F" w:rsidRDefault="00AB4312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</w:t>
      </w:r>
      <w:r>
        <w:rPr>
          <w:rFonts w:eastAsiaTheme="minorHAnsi"/>
          <w:sz w:val="28"/>
          <w:szCs w:val="28"/>
          <w:lang w:eastAsia="en-US"/>
        </w:rPr>
        <w:t>Тульской области</w:t>
      </w:r>
      <w:r w:rsidR="00631E66" w:rsidRPr="000E188F">
        <w:rPr>
          <w:rFonts w:eastAsiaTheme="minorHAnsi"/>
          <w:sz w:val="28"/>
          <w:szCs w:val="28"/>
          <w:lang w:eastAsia="en-US"/>
        </w:rPr>
        <w:t>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</w:t>
      </w:r>
      <w:r w:rsidR="00631E66" w:rsidRPr="000E188F">
        <w:rPr>
          <w:rFonts w:eastAsiaTheme="minorHAnsi"/>
          <w:sz w:val="28"/>
          <w:szCs w:val="28"/>
          <w:lang w:eastAsia="en-US"/>
        </w:rPr>
        <w:lastRenderedPageBreak/>
        <w:t xml:space="preserve">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</w:t>
      </w:r>
      <w:r>
        <w:rPr>
          <w:rFonts w:eastAsiaTheme="minorHAnsi"/>
          <w:sz w:val="28"/>
          <w:szCs w:val="28"/>
          <w:lang w:eastAsia="en-US"/>
        </w:rPr>
        <w:t>органа местного самоуправления;»</w:t>
      </w:r>
      <w:r w:rsidR="00631E66" w:rsidRPr="000E188F">
        <w:rPr>
          <w:rFonts w:eastAsiaTheme="minorHAnsi"/>
          <w:sz w:val="28"/>
          <w:szCs w:val="28"/>
          <w:lang w:eastAsia="en-US"/>
        </w:rPr>
        <w:t>;</w:t>
      </w:r>
    </w:p>
    <w:p w:rsidR="00631E66" w:rsidRPr="000E188F" w:rsidRDefault="000E188F" w:rsidP="000E188F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AB4312">
        <w:rPr>
          <w:rFonts w:eastAsiaTheme="minorHAnsi"/>
          <w:b/>
          <w:sz w:val="28"/>
          <w:szCs w:val="28"/>
          <w:lang w:eastAsia="en-US"/>
        </w:rPr>
        <w:t xml:space="preserve">6. В статье 74.1 «Удаление главы муниципального образования в отставку» </w:t>
      </w:r>
      <w:r w:rsidR="00AB4312" w:rsidRPr="00AB4312">
        <w:rPr>
          <w:rFonts w:eastAsiaTheme="minorHAnsi"/>
          <w:b/>
          <w:i/>
          <w:sz w:val="28"/>
          <w:szCs w:val="28"/>
          <w:u w:val="single"/>
          <w:lang w:eastAsia="en-US"/>
        </w:rPr>
        <w:t>(для всех муниципальных образований)</w:t>
      </w:r>
      <w:r w:rsidR="00AB4312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</w:t>
      </w:r>
      <w:r w:rsidR="00631E66" w:rsidRPr="000E188F">
        <w:rPr>
          <w:rFonts w:eastAsiaTheme="minorHAnsi"/>
          <w:sz w:val="28"/>
          <w:szCs w:val="28"/>
          <w:lang w:eastAsia="en-US"/>
        </w:rPr>
        <w:t>пункт 4 части 2 излож</w:t>
      </w:r>
      <w:r w:rsidR="00AB4312">
        <w:rPr>
          <w:rFonts w:eastAsiaTheme="minorHAnsi"/>
          <w:sz w:val="28"/>
          <w:szCs w:val="28"/>
          <w:lang w:eastAsia="en-US"/>
        </w:rPr>
        <w:t>ен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631E66" w:rsidRPr="000E188F" w:rsidRDefault="00AB4312" w:rsidP="000E18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631E66" w:rsidRPr="000E188F">
        <w:rPr>
          <w:rFonts w:eastAsiaTheme="minorHAnsi"/>
          <w:sz w:val="28"/>
          <w:szCs w:val="28"/>
          <w:lang w:eastAsia="en-US"/>
        </w:rPr>
        <w:t xml:space="preserve">4) несоблюдение ограничений, запретов, неисполнение обязанностей, которые установлены </w:t>
      </w:r>
      <w:r w:rsidRPr="000E188F">
        <w:rPr>
          <w:rFonts w:eastAsiaTheme="minorHAnsi"/>
          <w:sz w:val="28"/>
          <w:szCs w:val="28"/>
          <w:lang w:eastAsia="en-US"/>
        </w:rPr>
        <w:t>Федеральным законом от 25</w:t>
      </w:r>
      <w:r>
        <w:rPr>
          <w:rFonts w:eastAsiaTheme="minorHAnsi"/>
          <w:sz w:val="28"/>
          <w:szCs w:val="28"/>
          <w:lang w:eastAsia="en-US"/>
        </w:rPr>
        <w:t>.12.</w:t>
      </w:r>
      <w:r w:rsidRPr="000E188F">
        <w:rPr>
          <w:rFonts w:eastAsiaTheme="minorHAnsi"/>
          <w:sz w:val="28"/>
          <w:szCs w:val="28"/>
          <w:lang w:eastAsia="en-US"/>
        </w:rPr>
        <w:t>2008</w:t>
      </w:r>
      <w:r>
        <w:rPr>
          <w:rFonts w:eastAsiaTheme="minorHAnsi"/>
          <w:sz w:val="28"/>
          <w:szCs w:val="28"/>
          <w:lang w:eastAsia="en-US"/>
        </w:rPr>
        <w:t xml:space="preserve"> №273-ФЗ «</w:t>
      </w:r>
      <w:r w:rsidRPr="000E188F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>
        <w:rPr>
          <w:rFonts w:eastAsiaTheme="minorHAnsi"/>
          <w:sz w:val="28"/>
          <w:szCs w:val="28"/>
          <w:lang w:eastAsia="en-US"/>
        </w:rPr>
        <w:t>0</w:t>
      </w:r>
      <w:r w:rsidRPr="000E188F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.12.</w:t>
      </w:r>
      <w:r w:rsidRPr="000E188F">
        <w:rPr>
          <w:rFonts w:eastAsiaTheme="minorHAnsi"/>
          <w:sz w:val="28"/>
          <w:szCs w:val="28"/>
          <w:lang w:eastAsia="en-US"/>
        </w:rPr>
        <w:t xml:space="preserve">2012 </w:t>
      </w:r>
      <w:r>
        <w:rPr>
          <w:rFonts w:eastAsiaTheme="minorHAnsi"/>
          <w:sz w:val="28"/>
          <w:szCs w:val="28"/>
          <w:lang w:eastAsia="en-US"/>
        </w:rPr>
        <w:t>№230-ФЗ «</w:t>
      </w:r>
      <w:r w:rsidRPr="000E188F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eastAsiaTheme="minorHAnsi"/>
          <w:sz w:val="28"/>
          <w:szCs w:val="28"/>
          <w:lang w:eastAsia="en-US"/>
        </w:rPr>
        <w:t>»</w:t>
      </w:r>
      <w:r w:rsidRPr="000E188F">
        <w:rPr>
          <w:rFonts w:eastAsiaTheme="minorHAnsi"/>
          <w:sz w:val="28"/>
          <w:szCs w:val="28"/>
          <w:lang w:eastAsia="en-US"/>
        </w:rPr>
        <w:t xml:space="preserve">, Федеральным законом от </w:t>
      </w:r>
      <w:r>
        <w:rPr>
          <w:rFonts w:eastAsiaTheme="minorHAnsi"/>
          <w:sz w:val="28"/>
          <w:szCs w:val="28"/>
          <w:lang w:eastAsia="en-US"/>
        </w:rPr>
        <w:t>0</w:t>
      </w:r>
      <w:r w:rsidRPr="000E188F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>.05.</w:t>
      </w:r>
      <w:r w:rsidRPr="000E188F">
        <w:rPr>
          <w:rFonts w:eastAsiaTheme="minorHAnsi"/>
          <w:sz w:val="28"/>
          <w:szCs w:val="28"/>
          <w:lang w:eastAsia="en-US"/>
        </w:rPr>
        <w:t xml:space="preserve">2013 </w:t>
      </w:r>
      <w:r>
        <w:rPr>
          <w:rFonts w:eastAsiaTheme="minorHAnsi"/>
          <w:sz w:val="28"/>
          <w:szCs w:val="28"/>
          <w:lang w:eastAsia="en-US"/>
        </w:rPr>
        <w:t>№79-ФЗ «</w:t>
      </w:r>
      <w:r w:rsidRPr="000E188F">
        <w:rPr>
          <w:rFonts w:eastAsiaTheme="minorHAnsi"/>
          <w:sz w:val="28"/>
          <w:szCs w:val="28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rFonts w:eastAsiaTheme="minorHAnsi"/>
          <w:sz w:val="28"/>
          <w:szCs w:val="28"/>
          <w:lang w:eastAsia="en-US"/>
        </w:rPr>
        <w:t>нными финансовыми инструментами»</w:t>
      </w:r>
      <w:r w:rsidR="00631E66" w:rsidRPr="000E188F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r w:rsidR="00631E66" w:rsidRPr="000E188F">
        <w:rPr>
          <w:rFonts w:eastAsiaTheme="minorHAnsi"/>
          <w:sz w:val="28"/>
          <w:szCs w:val="28"/>
          <w:lang w:eastAsia="en-US"/>
        </w:rPr>
        <w:t>.</w:t>
      </w:r>
    </w:p>
    <w:p w:rsidR="003E6F11" w:rsidRPr="000E188F" w:rsidRDefault="003E6F11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0E188F" w:rsidRDefault="00631E66" w:rsidP="000E188F">
      <w:pPr>
        <w:spacing w:line="360" w:lineRule="exact"/>
        <w:ind w:firstLine="709"/>
        <w:jc w:val="both"/>
        <w:rPr>
          <w:iCs/>
          <w:sz w:val="28"/>
          <w:szCs w:val="28"/>
        </w:rPr>
      </w:pPr>
      <w:r w:rsidRPr="000E188F">
        <w:rPr>
          <w:iCs/>
          <w:sz w:val="28"/>
          <w:szCs w:val="28"/>
        </w:rPr>
        <w:t xml:space="preserve">В связи с вышеизложенным, положения Уставов муниципальных образований подлежат приведению в соответствие с </w:t>
      </w:r>
      <w:r w:rsidRPr="000E188F">
        <w:rPr>
          <w:sz w:val="28"/>
          <w:szCs w:val="28"/>
        </w:rPr>
        <w:t>требованиями действующего законодательства</w:t>
      </w:r>
      <w:r w:rsidRPr="000E188F">
        <w:rPr>
          <w:iCs/>
          <w:sz w:val="28"/>
          <w:szCs w:val="28"/>
        </w:rPr>
        <w:t>.</w:t>
      </w:r>
    </w:p>
    <w:p w:rsidR="00631E66" w:rsidRPr="000E188F" w:rsidRDefault="00631E66" w:rsidP="000E188F">
      <w:pPr>
        <w:tabs>
          <w:tab w:val="left" w:pos="6840"/>
        </w:tabs>
        <w:spacing w:line="360" w:lineRule="exact"/>
        <w:ind w:firstLine="709"/>
        <w:jc w:val="both"/>
        <w:rPr>
          <w:sz w:val="28"/>
          <w:szCs w:val="28"/>
          <w:u w:val="single"/>
        </w:rPr>
      </w:pPr>
      <w:r w:rsidRPr="000E188F">
        <w:rPr>
          <w:sz w:val="28"/>
          <w:szCs w:val="28"/>
          <w:u w:val="single"/>
        </w:rPr>
        <w:t>Глав муниципальных районов просим довести данную информацию до сведения глав поселений, входящих в состав муниципального района.</w:t>
      </w:r>
    </w:p>
    <w:p w:rsidR="00BE4BCE" w:rsidRDefault="00BE4BCE" w:rsidP="000E188F">
      <w:pPr>
        <w:spacing w:line="360" w:lineRule="exact"/>
        <w:jc w:val="both"/>
        <w:rPr>
          <w:sz w:val="27"/>
          <w:szCs w:val="27"/>
        </w:rPr>
      </w:pPr>
    </w:p>
    <w:p w:rsidR="000E188F" w:rsidRPr="000E188F" w:rsidRDefault="000E188F" w:rsidP="000E188F">
      <w:pPr>
        <w:spacing w:line="360" w:lineRule="exact"/>
        <w:jc w:val="both"/>
        <w:rPr>
          <w:sz w:val="27"/>
          <w:szCs w:val="27"/>
        </w:rPr>
      </w:pPr>
    </w:p>
    <w:p w:rsidR="000048CE" w:rsidRPr="000E188F" w:rsidRDefault="000048CE" w:rsidP="000E188F">
      <w:pPr>
        <w:spacing w:line="360" w:lineRule="exact"/>
        <w:jc w:val="both"/>
        <w:rPr>
          <w:sz w:val="28"/>
          <w:szCs w:val="28"/>
        </w:rPr>
      </w:pPr>
      <w:r w:rsidRPr="000E188F">
        <w:rPr>
          <w:sz w:val="28"/>
          <w:szCs w:val="28"/>
        </w:rPr>
        <w:t xml:space="preserve">Начальник Управления         </w:t>
      </w:r>
      <w:r w:rsidR="003D757C" w:rsidRPr="000E188F">
        <w:rPr>
          <w:sz w:val="28"/>
          <w:szCs w:val="28"/>
        </w:rPr>
        <w:t xml:space="preserve">   </w:t>
      </w:r>
      <w:r w:rsidRPr="000E188F">
        <w:rPr>
          <w:sz w:val="28"/>
          <w:szCs w:val="28"/>
        </w:rPr>
        <w:t xml:space="preserve">   </w:t>
      </w:r>
      <w:r w:rsidR="001553D0" w:rsidRPr="000E188F">
        <w:rPr>
          <w:sz w:val="28"/>
          <w:szCs w:val="28"/>
        </w:rPr>
        <w:t xml:space="preserve">   </w:t>
      </w:r>
      <w:r w:rsidRPr="000E188F">
        <w:rPr>
          <w:sz w:val="28"/>
          <w:szCs w:val="28"/>
        </w:rPr>
        <w:t xml:space="preserve">                                   </w:t>
      </w:r>
      <w:r w:rsidR="00D60369" w:rsidRPr="000E188F">
        <w:rPr>
          <w:sz w:val="28"/>
          <w:szCs w:val="28"/>
        </w:rPr>
        <w:t xml:space="preserve">                   </w:t>
      </w:r>
      <w:r w:rsidRPr="000E188F">
        <w:rPr>
          <w:sz w:val="28"/>
          <w:szCs w:val="28"/>
        </w:rPr>
        <w:t xml:space="preserve">     </w:t>
      </w:r>
      <w:r w:rsidR="0047677B" w:rsidRPr="000E188F">
        <w:rPr>
          <w:sz w:val="28"/>
          <w:szCs w:val="28"/>
        </w:rPr>
        <w:t>А.В. Черепанов</w:t>
      </w:r>
    </w:p>
    <w:p w:rsidR="00304E46" w:rsidRPr="000E188F" w:rsidRDefault="00304E46" w:rsidP="000048CE">
      <w:pPr>
        <w:jc w:val="both"/>
        <w:rPr>
          <w:sz w:val="20"/>
          <w:szCs w:val="20"/>
        </w:rPr>
      </w:pPr>
    </w:p>
    <w:p w:rsidR="00304E46" w:rsidRPr="000E188F" w:rsidRDefault="00304E46" w:rsidP="000048CE">
      <w:pPr>
        <w:jc w:val="both"/>
        <w:rPr>
          <w:sz w:val="20"/>
          <w:szCs w:val="20"/>
        </w:rPr>
      </w:pPr>
    </w:p>
    <w:p w:rsidR="00304E46" w:rsidRPr="000E188F" w:rsidRDefault="00304E46" w:rsidP="000048CE">
      <w:pPr>
        <w:jc w:val="both"/>
        <w:rPr>
          <w:sz w:val="20"/>
          <w:szCs w:val="20"/>
        </w:rPr>
      </w:pPr>
    </w:p>
    <w:p w:rsidR="00A02D4A" w:rsidRPr="000E188F" w:rsidRDefault="00A02D4A" w:rsidP="000048CE">
      <w:pPr>
        <w:jc w:val="both"/>
        <w:rPr>
          <w:sz w:val="20"/>
          <w:szCs w:val="20"/>
        </w:rPr>
      </w:pPr>
    </w:p>
    <w:p w:rsidR="00B54BDD" w:rsidRDefault="00B54BDD" w:rsidP="000048CE">
      <w:pPr>
        <w:jc w:val="both"/>
        <w:rPr>
          <w:sz w:val="20"/>
          <w:szCs w:val="20"/>
        </w:rPr>
      </w:pP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F4079A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Н.М. Быкова ________________________</w:t>
      </w: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F4079A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О.Ю. Боровикова _____________________</w:t>
      </w:r>
    </w:p>
    <w:p w:rsidR="0047677B" w:rsidRPr="000E188F" w:rsidRDefault="0047677B" w:rsidP="000048CE">
      <w:pPr>
        <w:jc w:val="both"/>
        <w:rPr>
          <w:sz w:val="20"/>
          <w:szCs w:val="20"/>
        </w:rPr>
      </w:pPr>
    </w:p>
    <w:p w:rsidR="00240499" w:rsidRPr="000E188F" w:rsidRDefault="00F4079A" w:rsidP="00240499">
      <w:pPr>
        <w:jc w:val="both"/>
        <w:rPr>
          <w:sz w:val="20"/>
          <w:szCs w:val="20"/>
        </w:rPr>
      </w:pPr>
      <w:r>
        <w:rPr>
          <w:sz w:val="20"/>
          <w:szCs w:val="20"/>
        </w:rPr>
        <w:t>Е.В. Тишина _________________________</w:t>
      </w:r>
    </w:p>
    <w:p w:rsidR="00240499" w:rsidRPr="000E188F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0E188F">
        <w:rPr>
          <w:sz w:val="20"/>
          <w:szCs w:val="20"/>
        </w:rPr>
        <w:t>(4872) 31-23-00</w:t>
      </w:r>
    </w:p>
    <w:sectPr w:rsidR="00240499" w:rsidRPr="000E188F" w:rsidSect="00AB4312">
      <w:headerReference w:type="default" r:id="rId8"/>
      <w:pgSz w:w="11906" w:h="16838"/>
      <w:pgMar w:top="1134" w:right="567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0F9" w:rsidRDefault="008E50F9" w:rsidP="001B4406">
      <w:r>
        <w:separator/>
      </w:r>
    </w:p>
  </w:endnote>
  <w:endnote w:type="continuationSeparator" w:id="0">
    <w:p w:rsidR="008E50F9" w:rsidRDefault="008E50F9" w:rsidP="001B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0F9" w:rsidRDefault="008E50F9" w:rsidP="001B4406">
      <w:r>
        <w:separator/>
      </w:r>
    </w:p>
  </w:footnote>
  <w:footnote w:type="continuationSeparator" w:id="0">
    <w:p w:rsidR="008E50F9" w:rsidRDefault="008E50F9" w:rsidP="001B4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66813"/>
      <w:docPartObj>
        <w:docPartGallery w:val="Page Numbers (Top of Page)"/>
        <w:docPartUnique/>
      </w:docPartObj>
    </w:sdtPr>
    <w:sdtEndPr/>
    <w:sdtContent>
      <w:p w:rsidR="00531184" w:rsidRDefault="008E50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C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B23"/>
    <w:rsid w:val="000048CE"/>
    <w:rsid w:val="00004DE3"/>
    <w:rsid w:val="000307CC"/>
    <w:rsid w:val="00030F28"/>
    <w:rsid w:val="00034D43"/>
    <w:rsid w:val="000638B7"/>
    <w:rsid w:val="000642BF"/>
    <w:rsid w:val="0006540E"/>
    <w:rsid w:val="00073B01"/>
    <w:rsid w:val="00083CC1"/>
    <w:rsid w:val="000A28A7"/>
    <w:rsid w:val="000A553F"/>
    <w:rsid w:val="000A6FD8"/>
    <w:rsid w:val="000C7D9D"/>
    <w:rsid w:val="000E188F"/>
    <w:rsid w:val="000E59C0"/>
    <w:rsid w:val="00112B8D"/>
    <w:rsid w:val="0011328A"/>
    <w:rsid w:val="00117D77"/>
    <w:rsid w:val="0012246C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60B83"/>
    <w:rsid w:val="00371627"/>
    <w:rsid w:val="003B5BF3"/>
    <w:rsid w:val="003B7C8D"/>
    <w:rsid w:val="003D193B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27EEC"/>
    <w:rsid w:val="00531184"/>
    <w:rsid w:val="00554E2A"/>
    <w:rsid w:val="00562B48"/>
    <w:rsid w:val="005776AB"/>
    <w:rsid w:val="005C136B"/>
    <w:rsid w:val="005D6814"/>
    <w:rsid w:val="005F1760"/>
    <w:rsid w:val="00601175"/>
    <w:rsid w:val="006046DE"/>
    <w:rsid w:val="006304EE"/>
    <w:rsid w:val="00631E66"/>
    <w:rsid w:val="0063575B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D0DE5"/>
    <w:rsid w:val="006F243C"/>
    <w:rsid w:val="00701D9E"/>
    <w:rsid w:val="00713478"/>
    <w:rsid w:val="0071399D"/>
    <w:rsid w:val="00721956"/>
    <w:rsid w:val="00725C9A"/>
    <w:rsid w:val="00732D03"/>
    <w:rsid w:val="007352AB"/>
    <w:rsid w:val="007419D3"/>
    <w:rsid w:val="007831BE"/>
    <w:rsid w:val="007C62DF"/>
    <w:rsid w:val="0081443F"/>
    <w:rsid w:val="00821CC5"/>
    <w:rsid w:val="008253B7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C6B8A"/>
    <w:rsid w:val="008E077D"/>
    <w:rsid w:val="008E50F9"/>
    <w:rsid w:val="008F2EE8"/>
    <w:rsid w:val="0090522A"/>
    <w:rsid w:val="009116A0"/>
    <w:rsid w:val="0091638A"/>
    <w:rsid w:val="00916EF7"/>
    <w:rsid w:val="00917122"/>
    <w:rsid w:val="00924448"/>
    <w:rsid w:val="0092782D"/>
    <w:rsid w:val="0094187B"/>
    <w:rsid w:val="0094287B"/>
    <w:rsid w:val="00967A85"/>
    <w:rsid w:val="00971ABB"/>
    <w:rsid w:val="00980B7A"/>
    <w:rsid w:val="00987FCA"/>
    <w:rsid w:val="00991423"/>
    <w:rsid w:val="009A01E7"/>
    <w:rsid w:val="009A2074"/>
    <w:rsid w:val="009B5327"/>
    <w:rsid w:val="009B56B7"/>
    <w:rsid w:val="009C1FFD"/>
    <w:rsid w:val="00A02D4A"/>
    <w:rsid w:val="00A07735"/>
    <w:rsid w:val="00A76C09"/>
    <w:rsid w:val="00A80B23"/>
    <w:rsid w:val="00A939E1"/>
    <w:rsid w:val="00AB4312"/>
    <w:rsid w:val="00AD5113"/>
    <w:rsid w:val="00AF41F4"/>
    <w:rsid w:val="00AF5D9E"/>
    <w:rsid w:val="00B000B6"/>
    <w:rsid w:val="00B07B80"/>
    <w:rsid w:val="00B14918"/>
    <w:rsid w:val="00B15FF4"/>
    <w:rsid w:val="00B171F6"/>
    <w:rsid w:val="00B17F57"/>
    <w:rsid w:val="00B37C77"/>
    <w:rsid w:val="00B46922"/>
    <w:rsid w:val="00B54BDD"/>
    <w:rsid w:val="00B60A89"/>
    <w:rsid w:val="00B63C43"/>
    <w:rsid w:val="00B8195D"/>
    <w:rsid w:val="00B81D8B"/>
    <w:rsid w:val="00B917FB"/>
    <w:rsid w:val="00BC5DD9"/>
    <w:rsid w:val="00BE4BCE"/>
    <w:rsid w:val="00BE5C38"/>
    <w:rsid w:val="00C22140"/>
    <w:rsid w:val="00C25C0B"/>
    <w:rsid w:val="00C30A5F"/>
    <w:rsid w:val="00C36773"/>
    <w:rsid w:val="00C36D80"/>
    <w:rsid w:val="00C44239"/>
    <w:rsid w:val="00C775AA"/>
    <w:rsid w:val="00C826CF"/>
    <w:rsid w:val="00C9642B"/>
    <w:rsid w:val="00CC604F"/>
    <w:rsid w:val="00CD2E06"/>
    <w:rsid w:val="00CF3281"/>
    <w:rsid w:val="00D13653"/>
    <w:rsid w:val="00D20BA2"/>
    <w:rsid w:val="00D26908"/>
    <w:rsid w:val="00D319A4"/>
    <w:rsid w:val="00D4249E"/>
    <w:rsid w:val="00D50CDE"/>
    <w:rsid w:val="00D60369"/>
    <w:rsid w:val="00DA35C1"/>
    <w:rsid w:val="00DA3C93"/>
    <w:rsid w:val="00DA76C7"/>
    <w:rsid w:val="00DB2C08"/>
    <w:rsid w:val="00DB70C3"/>
    <w:rsid w:val="00DC3451"/>
    <w:rsid w:val="00DE56DB"/>
    <w:rsid w:val="00DE6E97"/>
    <w:rsid w:val="00DE704E"/>
    <w:rsid w:val="00E51E6F"/>
    <w:rsid w:val="00E61E82"/>
    <w:rsid w:val="00E87FBA"/>
    <w:rsid w:val="00EB275C"/>
    <w:rsid w:val="00F0034A"/>
    <w:rsid w:val="00F4079A"/>
    <w:rsid w:val="00F42999"/>
    <w:rsid w:val="00F434E2"/>
    <w:rsid w:val="00F53C50"/>
    <w:rsid w:val="00F559D1"/>
    <w:rsid w:val="00F602EB"/>
    <w:rsid w:val="00F623B6"/>
    <w:rsid w:val="00F77AF8"/>
    <w:rsid w:val="00F804AB"/>
    <w:rsid w:val="00FA37F2"/>
    <w:rsid w:val="00FA39DD"/>
    <w:rsid w:val="00FA7D76"/>
    <w:rsid w:val="00FC4729"/>
    <w:rsid w:val="00FD479D"/>
    <w:rsid w:val="00FD7063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52751B-7AE3-4FBE-B01B-E7BA63A1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1CFF0-3398-4EE5-9435-34E4426A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Тетеря Дмитрий Игоревич</cp:lastModifiedBy>
  <cp:revision>2</cp:revision>
  <cp:lastPrinted>2017-04-17T07:48:00Z</cp:lastPrinted>
  <dcterms:created xsi:type="dcterms:W3CDTF">2017-05-02T07:55:00Z</dcterms:created>
  <dcterms:modified xsi:type="dcterms:W3CDTF">2017-05-02T07:55:00Z</dcterms:modified>
</cp:coreProperties>
</file>