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269" w:rsidRPr="00A54C22" w:rsidRDefault="00CE6F8D" w:rsidP="00B86269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A54C22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Министерство по правовому обеспечению Тульской области</w:t>
      </w:r>
    </w:p>
    <w:p w:rsidR="00B86269" w:rsidRPr="00A54C22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32"/>
          <w:szCs w:val="32"/>
          <w:lang w:eastAsia="ru-RU"/>
        </w:rPr>
      </w:pPr>
    </w:p>
    <w:p w:rsidR="00D1252B" w:rsidRPr="00A54C22" w:rsidRDefault="00CE6F8D" w:rsidP="00D1252B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Министр по правовому обеспечению Тульской области</w:t>
      </w:r>
      <w:r w:rsidR="00D1252B"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 w:rsidR="00962138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br/>
      </w:r>
      <w:r w:rsidR="005A7A56"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Шишкин Максим Александрович.</w:t>
      </w:r>
    </w:p>
    <w:p w:rsidR="00D1252B" w:rsidRPr="00A54C22" w:rsidRDefault="00D1252B" w:rsidP="00D1252B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Телефон приемной </w:t>
      </w:r>
      <w:r w:rsidR="005A7A56"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министра</w:t>
      </w:r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: 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30-62-41.</w:t>
      </w:r>
    </w:p>
    <w:p w:rsidR="00D1252B" w:rsidRPr="00A54C22" w:rsidRDefault="00D1252B" w:rsidP="00D1252B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 электронной почты: 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pravo@tularegion.ru</w:t>
      </w:r>
    </w:p>
    <w:p w:rsidR="00D1252B" w:rsidRPr="00A54C22" w:rsidRDefault="00D1252B" w:rsidP="00D1252B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Адрес: 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300041, г. Тула, </w:t>
      </w:r>
      <w:proofErr w:type="spellStart"/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пр-кт</w:t>
      </w:r>
      <w:proofErr w:type="spellEnd"/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Ленина, д. 2.</w:t>
      </w:r>
    </w:p>
    <w:p w:rsidR="00B86269" w:rsidRPr="00A54C22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6C5D13" w:rsidRPr="00A54C22" w:rsidRDefault="006C5D13" w:rsidP="006C5D13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соответствии со ст. 16 Федерального закона от 21.11.2011 № 324-ФЗ </w:t>
      </w:r>
      <w:r w:rsid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«О бесплатной юридической помощи в Российской Федерации»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Министерство по правовому обеспечению деятельности исполнительных органов власти Тульской области </w:t>
      </w:r>
      <w:r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всем гражданам, обратившимся в </w:t>
      </w:r>
      <w:r w:rsidR="00CE6F8D"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Министерство по правовому обеспечению Тульской области</w:t>
      </w:r>
      <w:r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в виде правового консультирования в устной </w:t>
      </w:r>
      <w:r w:rsidR="0096213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и письменной форме </w:t>
      </w:r>
      <w:r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</w:t>
      </w:r>
      <w:r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</w:t>
      </w:r>
      <w:r w:rsidR="0096213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в порядке, установленном законодательством</w:t>
      </w:r>
      <w:proofErr w:type="gramEnd"/>
      <w:r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Российской Федерации </w:t>
      </w:r>
      <w:r w:rsidR="0096213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A54C22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6C5D13" w:rsidRPr="00A54C22" w:rsidRDefault="006C5D13" w:rsidP="006C5D13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BB18CD" w:rsidRPr="00A54C22" w:rsidRDefault="00BB18CD" w:rsidP="006C5D13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В компетенцию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Министерства по правовому обеспечению деятельности Тульской области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входят функции, закрепленные в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Положении о Министерстве по правовому обеспечению Тульской области, утвержденном 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постановлен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ием 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Правительства Тульской области от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21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.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04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.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2023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№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205.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B18CD" w:rsidRPr="00A54C22" w:rsidRDefault="00BB18CD" w:rsidP="006C5D13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BB18CD" w:rsidRPr="00A54C22" w:rsidRDefault="00BB18CD" w:rsidP="00BB18CD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С полным перечнем функций, реализуемых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Министерством по правовому обеспечению Тульской области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, можно ознакомиться в подразделе «Задачи </w:t>
      </w:r>
      <w:r w:rsidR="0096213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и функции» раздела «Об органе» на официальном сайте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Министерства </w:t>
      </w:r>
      <w:r w:rsidR="0096213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по правовому обеспечению Тульской области 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(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https://gosprav.tularegion.ru/about/tasks-and-functions/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).</w:t>
      </w:r>
    </w:p>
    <w:p w:rsidR="00BB18CD" w:rsidRPr="00A54C22" w:rsidRDefault="00BB18CD" w:rsidP="006C5D13">
      <w:pPr>
        <w:ind w:firstLine="709"/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</w:p>
    <w:p w:rsidR="006C5D13" w:rsidRPr="00A54C22" w:rsidRDefault="006C5D13" w:rsidP="00A54C22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 порядке получения бесплатной юридической помощи и вопросах компетенции можно уточнить по номеру телефона 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приемной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</w:rPr>
        <w:t>министра по правовому обеспечению Тульской области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 </w:t>
      </w:r>
      <w:r w:rsidR="00A54C22">
        <w:rPr>
          <w:rFonts w:ascii="PT Astra Serif" w:eastAsia="Calibri" w:hAnsi="PT Astra Serif" w:cs="Times New Roman"/>
          <w:color w:val="000000"/>
          <w:sz w:val="26"/>
          <w:szCs w:val="26"/>
        </w:rPr>
        <w:br/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8 (4872) 30-62-41.</w:t>
      </w:r>
    </w:p>
    <w:p w:rsidR="00A160EA" w:rsidRPr="00A54C22" w:rsidRDefault="00A160EA" w:rsidP="00A160EA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Ленина, д. 2, 10 подъезд) проводят личные приемы граждан </w:t>
      </w:r>
      <w:r w:rsidR="0096213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A160EA" w:rsidRPr="00A54C22" w:rsidRDefault="00A160EA" w:rsidP="00A160EA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B86269" w:rsidRPr="00A54C22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Также необходимую информацию по вопросам, входящим в компетенцию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Министерства по правовому обеспечению Тульской области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, можно получить посредством направления обращения нарочно, по почте или с помощью 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>специального сервиса «Электронная приемная», размещенного в разделе «</w:t>
      </w:r>
      <w:r w:rsidR="0084025D" w:rsidRPr="00A54C22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граждан»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на официальном сайте </w:t>
      </w:r>
      <w:r w:rsidR="00CE6F8D" w:rsidRPr="00A54C22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Министерства по правовому обеспечению Тульской области</w:t>
      </w: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.</w:t>
      </w:r>
    </w:p>
    <w:p w:rsidR="00B86269" w:rsidRPr="00A54C22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A54C22" w:rsidRDefault="00B86269" w:rsidP="00B86269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Нормативно-правовые акты:</w:t>
      </w:r>
    </w:p>
    <w:p w:rsidR="00B86269" w:rsidRPr="00A54C22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CE6F8D" w:rsidRPr="00A54C22" w:rsidRDefault="00CE6F8D" w:rsidP="00CE6F8D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6" w:anchor="id=1A1D8D9F-6A65-47E2-A412-9B077E8CD9BC" w:history="1">
        <w:r w:rsidRPr="00A54C22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CE6F8D" w:rsidRPr="00A54C22" w:rsidRDefault="00CE6F8D" w:rsidP="00CE6F8D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7" w:history="1">
        <w:r w:rsidRPr="00A54C22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CE6F8D" w:rsidRPr="00A54C22" w:rsidRDefault="00CE6F8D" w:rsidP="00CE6F8D">
      <w:pPr>
        <w:ind w:firstLine="709"/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3) </w:t>
      </w:r>
      <w:hyperlink r:id="rId8" w:anchor="id=6FCF4BA1-2F1C-4A85-A2A9-EF5E18E3EAE9" w:history="1">
        <w:r w:rsidRPr="00A54C22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 xml:space="preserve">Закон Тульской области от 16.07.2012 № 1782-ЗТО </w:t>
        </w:r>
        <w:r w:rsidR="00A54C22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br/>
        </w:r>
        <w:r w:rsidRPr="00A54C22">
          <w:rPr>
            <w:rFonts w:ascii="PT Astra Serif" w:eastAsia="Times New Roman" w:hAnsi="PT Astra Serif" w:cs="Times New Roman"/>
            <w:b/>
            <w:bCs/>
            <w:color w:val="0563C1"/>
            <w:sz w:val="26"/>
            <w:szCs w:val="26"/>
            <w:u w:val="single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B86269" w:rsidRPr="00A54C22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B86269" w:rsidRPr="00A54C22" w:rsidRDefault="00B86269" w:rsidP="00B86269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96213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bookmarkStart w:id="0" w:name="_GoBack"/>
      <w:bookmarkEnd w:id="0"/>
      <w:r w:rsidRPr="00A54C22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Тульской области. </w:t>
      </w:r>
    </w:p>
    <w:p w:rsidR="00B86269" w:rsidRPr="00A54C22" w:rsidRDefault="00B86269" w:rsidP="00B86269">
      <w:pPr>
        <w:ind w:firstLine="709"/>
        <w:jc w:val="center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:rsidR="00D1252B" w:rsidRPr="00A54C22" w:rsidRDefault="00D1252B" w:rsidP="00D1252B">
      <w:pPr>
        <w:ind w:firstLine="709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 xml:space="preserve">Официальный сайт </w:t>
      </w:r>
      <w:r w:rsidR="00CE6F8D"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Министерства по правовому обеспечению деятельности исполнительных органов власти Тульской области</w:t>
      </w:r>
      <w:r w:rsidRPr="00A54C22">
        <w:rPr>
          <w:rFonts w:ascii="PT Astra Serif" w:eastAsia="Times New Roman" w:hAnsi="PT Astra Serif" w:cs="Times New Roman"/>
          <w:b/>
          <w:bCs/>
          <w:color w:val="000000"/>
          <w:sz w:val="26"/>
          <w:szCs w:val="26"/>
          <w:lang w:eastAsia="ru-RU"/>
        </w:rPr>
        <w:t>:</w:t>
      </w:r>
      <w:r w:rsidRPr="00A54C22">
        <w:rPr>
          <w:rFonts w:ascii="PT Astra Serif" w:eastAsia="Calibri" w:hAnsi="PT Astra Serif" w:cs="Times New Roman"/>
          <w:color w:val="000000"/>
          <w:sz w:val="26"/>
          <w:szCs w:val="26"/>
        </w:rPr>
        <w:t xml:space="preserve"> </w:t>
      </w:r>
      <w:hyperlink r:id="rId9" w:history="1">
        <w:r w:rsidR="00EF28E0" w:rsidRPr="00A54C22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https://gosprav.tularegion.ru/</w:t>
        </w:r>
      </w:hyperlink>
    </w:p>
    <w:p w:rsidR="00EC2334" w:rsidRPr="00A54C22" w:rsidRDefault="00EC2334">
      <w:pPr>
        <w:rPr>
          <w:rFonts w:ascii="PT Astra Serif" w:hAnsi="PT Astra Serif"/>
          <w:sz w:val="26"/>
          <w:szCs w:val="26"/>
        </w:rPr>
      </w:pPr>
    </w:p>
    <w:sectPr w:rsidR="00EC2334" w:rsidRPr="00A54C22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340AD"/>
    <w:rsid w:val="00256FE1"/>
    <w:rsid w:val="002C2DBE"/>
    <w:rsid w:val="002D39F8"/>
    <w:rsid w:val="004A0AB6"/>
    <w:rsid w:val="005278FC"/>
    <w:rsid w:val="00527A7F"/>
    <w:rsid w:val="005A7A56"/>
    <w:rsid w:val="006C5D13"/>
    <w:rsid w:val="0072462B"/>
    <w:rsid w:val="007340AD"/>
    <w:rsid w:val="0084025D"/>
    <w:rsid w:val="0085080F"/>
    <w:rsid w:val="00905123"/>
    <w:rsid w:val="009301B3"/>
    <w:rsid w:val="00962138"/>
    <w:rsid w:val="00A160EA"/>
    <w:rsid w:val="00A46C59"/>
    <w:rsid w:val="00A54C22"/>
    <w:rsid w:val="00B0738B"/>
    <w:rsid w:val="00B31529"/>
    <w:rsid w:val="00B86269"/>
    <w:rsid w:val="00BB18CD"/>
    <w:rsid w:val="00BB2827"/>
    <w:rsid w:val="00CE6F8D"/>
    <w:rsid w:val="00D1252B"/>
    <w:rsid w:val="00D6344A"/>
    <w:rsid w:val="00EC2334"/>
    <w:rsid w:val="00EF28E0"/>
    <w:rsid w:val="00F207F1"/>
    <w:rsid w:val="00F2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4A"/>
    <w:pPr>
      <w:spacing w:after="0" w:line="240" w:lineRule="auto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1B3"/>
    <w:rPr>
      <w:rFonts w:ascii="Times New Roman" w:hAnsi="Times New Roman"/>
      <w:color w:val="000000" w:themeColor="text1"/>
      <w:sz w:val="28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28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4F48675C-2DC2-4B7B-8F43-C7D17AB907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osprav.tula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0D15-D004-4394-83A6-2E908256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591</Words>
  <Characters>3375</Characters>
  <Application>Microsoft Office Word</Application>
  <DocSecurity>0</DocSecurity>
  <Lines>28</Lines>
  <Paragraphs>7</Paragraphs>
  <ScaleCrop>false</ScaleCrop>
  <Company>Krokoz™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Кудинова Юлия</cp:lastModifiedBy>
  <cp:revision>19</cp:revision>
  <cp:lastPrinted>2026-03-10T08:41:00Z</cp:lastPrinted>
  <dcterms:created xsi:type="dcterms:W3CDTF">2021-12-29T02:42:00Z</dcterms:created>
  <dcterms:modified xsi:type="dcterms:W3CDTF">2026-03-13T10:53:00Z</dcterms:modified>
</cp:coreProperties>
</file>