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BD0B32" w:rsidRDefault="00BD0B32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D0B32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I полугодие 2018 года</w:t>
      </w:r>
    </w:p>
    <w:p w:rsidR="00BD0B32" w:rsidRDefault="00BD0B32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>2) 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3) наличие в уставе, муниципальном правовом акте о внесении изменений и дополнений в устав </w:t>
      </w:r>
      <w:proofErr w:type="spellStart"/>
      <w:r w:rsidRPr="00BD0B32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факторов.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 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>За I полугодие 2018 года Управлением проведена проверка 91 муниципального правового акта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практически соответствует показателям аналогичного периода 2017 года – 100 актов).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</w:t>
      </w:r>
      <w:proofErr w:type="spellStart"/>
      <w:r w:rsidRPr="00BD0B32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факторов Управлением составлено 4 заключения об отказе в государственной регистрации (4,3% от количества представленных на регистрацию актов) в связи с выявленными противоречиями действующему законодательству.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Следует отметить, что по сравнению с аналогичным периодом 2017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увеличилось. Так, в I полугодии 2017 года было отказано в государственной регистрации 1 муниципального правового акта в связи с выявленными противоречиями действующему </w:t>
      </w:r>
      <w:r w:rsidRPr="00BD0B32">
        <w:rPr>
          <w:rFonts w:ascii="Times New Roman" w:hAnsi="Times New Roman" w:cs="Times New Roman"/>
          <w:sz w:val="28"/>
        </w:rPr>
        <w:lastRenderedPageBreak/>
        <w:t>законодательству), что составило 0,9% от количества представленных на регистрацию актов.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В I полугодии 2018 причинами отказа в государственной регистрации всех 4 муниципальных правовых актах о внесении изменений в уставы муниципальных образований (Демидовское Заокского района, Лазаревское </w:t>
      </w:r>
      <w:proofErr w:type="spellStart"/>
      <w:r w:rsidRPr="00BD0B32">
        <w:rPr>
          <w:rFonts w:ascii="Times New Roman" w:hAnsi="Times New Roman" w:cs="Times New Roman"/>
          <w:sz w:val="28"/>
        </w:rPr>
        <w:t>Щекинского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района, </w:t>
      </w:r>
      <w:proofErr w:type="spellStart"/>
      <w:r w:rsidRPr="00BD0B32">
        <w:rPr>
          <w:rFonts w:ascii="Times New Roman" w:hAnsi="Times New Roman" w:cs="Times New Roman"/>
          <w:sz w:val="28"/>
        </w:rPr>
        <w:t>Бегичевское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Богородицкого района, </w:t>
      </w:r>
      <w:proofErr w:type="spellStart"/>
      <w:r w:rsidRPr="00BD0B32">
        <w:rPr>
          <w:rFonts w:ascii="Times New Roman" w:hAnsi="Times New Roman" w:cs="Times New Roman"/>
          <w:sz w:val="28"/>
        </w:rPr>
        <w:t>Чернский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район) явились противоречия действующему законодательству, а именно: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- несоответствие перечня вопросов, подлежащих обязательному вынесению на публичные слушания, закрепленных в уставе муниципального образования, федеральному законодательству (Демидовское Заокского района, Лазаревское </w:t>
      </w:r>
      <w:proofErr w:type="spellStart"/>
      <w:r w:rsidRPr="00BD0B32">
        <w:rPr>
          <w:rFonts w:ascii="Times New Roman" w:hAnsi="Times New Roman" w:cs="Times New Roman"/>
          <w:sz w:val="28"/>
        </w:rPr>
        <w:t>Щекинского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района, </w:t>
      </w:r>
      <w:proofErr w:type="spellStart"/>
      <w:r w:rsidRPr="00BD0B32">
        <w:rPr>
          <w:rFonts w:ascii="Times New Roman" w:hAnsi="Times New Roman" w:cs="Times New Roman"/>
          <w:sz w:val="28"/>
        </w:rPr>
        <w:t>Бегичевское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Богородицкого района, </w:t>
      </w:r>
      <w:proofErr w:type="spellStart"/>
      <w:r w:rsidRPr="00BD0B32">
        <w:rPr>
          <w:rFonts w:ascii="Times New Roman" w:hAnsi="Times New Roman" w:cs="Times New Roman"/>
          <w:sz w:val="28"/>
        </w:rPr>
        <w:t>Чернский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район);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- несоответствие перечня исключительных полномочий представительного органа муниципального образования, закрепленных в уставе муниципального образования, федеральному законодательству (Демидовское Заокского района, Лазаревское </w:t>
      </w:r>
      <w:proofErr w:type="spellStart"/>
      <w:r w:rsidRPr="00BD0B32">
        <w:rPr>
          <w:rFonts w:ascii="Times New Roman" w:hAnsi="Times New Roman" w:cs="Times New Roman"/>
          <w:sz w:val="28"/>
        </w:rPr>
        <w:t>Щекинского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района, </w:t>
      </w:r>
      <w:proofErr w:type="spellStart"/>
      <w:r w:rsidRPr="00BD0B32">
        <w:rPr>
          <w:rFonts w:ascii="Times New Roman" w:hAnsi="Times New Roman" w:cs="Times New Roman"/>
          <w:sz w:val="28"/>
        </w:rPr>
        <w:t>Бегичевское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Богородицкого района, </w:t>
      </w:r>
      <w:proofErr w:type="spellStart"/>
      <w:r w:rsidRPr="00BD0B32">
        <w:rPr>
          <w:rFonts w:ascii="Times New Roman" w:hAnsi="Times New Roman" w:cs="Times New Roman"/>
          <w:sz w:val="28"/>
        </w:rPr>
        <w:t>Чернский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район).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Нарушений,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 w:rsidRPr="00BD0B32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BD0B32">
        <w:rPr>
          <w:rFonts w:ascii="Times New Roman" w:hAnsi="Times New Roman" w:cs="Times New Roman"/>
          <w:sz w:val="28"/>
        </w:rPr>
        <w:t xml:space="preserve"> факторы в I полугодии 2018 года, как и в аналогичном периоде прошлого года, выявлены не были.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>Таким образом, можно отметить тенденцию к увеличению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по причине несоответствия нормам действующего законодательства.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>Представляется, что такое увеличение отказов связано с динамичным изменением федерального законодательства. Так, решение, соответствующее действующему законодательству на момент его принятия, на момент государственной регистрации законодательству может уже не соответствовать в связи с изменением последнего.</w:t>
      </w:r>
    </w:p>
    <w:p w:rsidR="00BD0B32" w:rsidRPr="00BD0B32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B32" w:rsidRPr="00660053" w:rsidRDefault="00BD0B32" w:rsidP="00B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B32">
        <w:rPr>
          <w:rFonts w:ascii="Times New Roman" w:hAnsi="Times New Roman" w:cs="Times New Roman"/>
          <w:sz w:val="28"/>
        </w:rPr>
        <w:t xml:space="preserve">Вместе с тем, полагаем, что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</w:t>
      </w:r>
      <w:r w:rsidRPr="00BD0B32">
        <w:rPr>
          <w:rFonts w:ascii="Times New Roman" w:hAnsi="Times New Roman" w:cs="Times New Roman"/>
          <w:sz w:val="28"/>
        </w:rPr>
        <w:lastRenderedPageBreak/>
        <w:t>изменений в устав муниципального образования;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совещаний, ведет к общей тенденции сокращения числа отказов в государственной регистрации.</w:t>
      </w:r>
      <w:bookmarkStart w:id="0" w:name="_GoBack"/>
      <w:bookmarkEnd w:id="0"/>
    </w:p>
    <w:sectPr w:rsidR="00BD0B32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A5"/>
    <w:rsid w:val="00620EA5"/>
    <w:rsid w:val="00660053"/>
    <w:rsid w:val="006B6C69"/>
    <w:rsid w:val="009B6500"/>
    <w:rsid w:val="009C1CCA"/>
    <w:rsid w:val="00BD0B32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658E"/>
  <w15:chartTrackingRefBased/>
  <w15:docId w15:val="{55AB2762-A724-4AA5-8F9C-A4712B58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2021-11-30T23:37:00Z</dcterms:created>
  <dcterms:modified xsi:type="dcterms:W3CDTF">2021-11-30T23:37:00Z</dcterms:modified>
</cp:coreProperties>
</file>