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F271A0" w:rsidRDefault="00F271A0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271A0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I полугодие 2019 года</w:t>
      </w:r>
    </w:p>
    <w:p w:rsidR="00F271A0" w:rsidRDefault="00F271A0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t>1) 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t>2) нарушение установленного настоящим Федеральным законом порядка принятия устава, муниципального правового акта о внесении изменений и дополнений в устав;</w:t>
      </w: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t xml:space="preserve">3) наличие в уставе, муниципальном правовом акте о внесении изменений и дополнений в устав </w:t>
      </w:r>
      <w:proofErr w:type="spellStart"/>
      <w:r w:rsidRPr="00F271A0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F271A0">
        <w:rPr>
          <w:rFonts w:ascii="Times New Roman" w:hAnsi="Times New Roman" w:cs="Times New Roman"/>
          <w:sz w:val="28"/>
        </w:rPr>
        <w:t xml:space="preserve"> факторов.</w:t>
      </w: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t>За I полугодие 2019 года Управлением проведена проверка 88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практически соответствует показателям аналогичного периода 2018 года – 91 акт).</w:t>
      </w: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</w:t>
      </w:r>
      <w:proofErr w:type="spellStart"/>
      <w:r w:rsidRPr="00F271A0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F271A0">
        <w:rPr>
          <w:rFonts w:ascii="Times New Roman" w:hAnsi="Times New Roman" w:cs="Times New Roman"/>
          <w:sz w:val="28"/>
        </w:rPr>
        <w:t xml:space="preserve">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t xml:space="preserve">Нарушения,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</w:t>
      </w:r>
      <w:proofErr w:type="spellStart"/>
      <w:r w:rsidRPr="00F271A0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F271A0">
        <w:rPr>
          <w:rFonts w:ascii="Times New Roman" w:hAnsi="Times New Roman" w:cs="Times New Roman"/>
          <w:sz w:val="28"/>
        </w:rPr>
        <w:t xml:space="preserve"> факторы в I полугодии 2019 года, как и в аналогичном периоде прошлого года, выявлены не были. </w:t>
      </w: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71A0" w:rsidRPr="00F271A0" w:rsidRDefault="00F271A0" w:rsidP="00F27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1A0">
        <w:rPr>
          <w:rFonts w:ascii="Times New Roman" w:hAnsi="Times New Roman" w:cs="Times New Roman"/>
          <w:sz w:val="28"/>
        </w:rPr>
        <w:t xml:space="preserve"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</w:t>
      </w:r>
      <w:r w:rsidRPr="00F271A0">
        <w:rPr>
          <w:rFonts w:ascii="Times New Roman" w:hAnsi="Times New Roman" w:cs="Times New Roman"/>
          <w:sz w:val="28"/>
        </w:rPr>
        <w:lastRenderedPageBreak/>
        <w:t>внесении изменений в устав муниципального образования; подготовка 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совещаний, ведет к общей тенденции сокращения числа отказов в государственной регистрации.</w:t>
      </w:r>
      <w:bookmarkStart w:id="0" w:name="_GoBack"/>
      <w:bookmarkEnd w:id="0"/>
    </w:p>
    <w:sectPr w:rsidR="00F271A0" w:rsidRPr="00F271A0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BB"/>
    <w:rsid w:val="00660053"/>
    <w:rsid w:val="006B6C69"/>
    <w:rsid w:val="009B6500"/>
    <w:rsid w:val="009C1CCA"/>
    <w:rsid w:val="00E27E85"/>
    <w:rsid w:val="00EE48BB"/>
    <w:rsid w:val="00F2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F535"/>
  <w15:chartTrackingRefBased/>
  <w15:docId w15:val="{F8B3CEDF-CB6C-43E0-BF85-47BCD333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2021-11-30T23:38:00Z</dcterms:created>
  <dcterms:modified xsi:type="dcterms:W3CDTF">2021-11-30T23:38:00Z</dcterms:modified>
</cp:coreProperties>
</file>