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7724" w:rsidRPr="00CF566C" w:rsidRDefault="00CF566C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</w:rPr>
      </w:pPr>
      <w:r w:rsidRPr="00CF566C">
        <w:rPr>
          <w:rFonts w:ascii="Times New Roman" w:hAnsi="Times New Roman" w:cs="Times New Roman"/>
          <w:b/>
          <w:sz w:val="28"/>
        </w:rPr>
        <w:t>Анализ заключений об отказах в государственной регистрации уставов муниципальных образований (муниципальных правовых актов о внесении изменений в уставы), в том числе типичных нарушений, выявляемых при государственной регистрации уставов муниципальных образований (муниципальных правовых актов о внесении изменений в уставы муниципальных образований) за 2017 год</w:t>
      </w:r>
    </w:p>
    <w:p w:rsidR="00CF566C" w:rsidRDefault="00CF566C" w:rsidP="009B650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Уставы муниципальных образований составляют правовую основу местного самоуправления. В соответствии с уставом муниципального образования принимаются иные муниципальные правовые акты, и осуществляется деятельность органов местного самоуправления. Устав муниципального образования, как акт высшей юридической силы, имеет прямое действие и применяется на всей территории муниципального образования и не должен противоречить Конституции Российской Федерации, федеральным конституционным законам, федеральным законам и иным нормативным правовым актам Российской Федерации, а также конституциям (уставам), законам, иным нормативным правовым актам субъектов Российской Федерации (часть 4 статьи 7 Федерального закона от 06.10.2003 №131-ФЗ «Об общих принципах организации местного самоуправления в Российской Федерации» (далее - Федеральный закон № 131-ФЗ).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В соответствии со статьей 4 Федерального закона от 21.07.2005 № 97-ФЗ «О государственной регистрации уставов муниципальных образований» регистрирующий орган в тридцатидневный срок на основании проверки соответствия устава муниципального образования, муниципального правового акта о внесении изменений в устав муниципального образования Конституции Российской Федерации, федеральным законам, Уставу (Основному Закону) Тульской области, законам Тульской области, соблюдения установленного в соответствии с федеральным законом порядка принятия устава муниципального образования, муниципального правового акта о внесении изменений в устав муниципального образования, а также на основании результата антикоррупционной экспертизы устава муниципального образования, муниципального правового акта о внесении изменений в устав муниципального образования принимает решение о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либо мотивированное решение об отказе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lastRenderedPageBreak/>
        <w:t>Согласно статье 44 Федерального закона № 131-ФЗ основаниями для отказа в государственной регистрации устава муниципального образования, муниципального правового акта о внесении изменений в устав муниципального образования являются: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1) противоречие устава муниципального образования, муниципального правового акта о внесении изменений и дополнений в устав муниципального образования Конституции Российской Федерации, федеральным законам, принимаемым в соответствии с ними конституциям (уставам) и законам субъектов Российской Федерации;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2) нарушение установленного Федеральным законом №131-ФЗ порядка принятия устава муниципального образования, муниципального правового акта о внесении изменений и дополнений в устав муниципального образования;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 xml:space="preserve">3) наличие в уставе муниципального образования, муниципальном правовом акте о внесении изменений и дополнений в устав муниципального образования </w:t>
      </w:r>
      <w:proofErr w:type="spellStart"/>
      <w:r w:rsidRPr="00CF566C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CF566C">
        <w:rPr>
          <w:rFonts w:ascii="Times New Roman" w:hAnsi="Times New Roman" w:cs="Times New Roman"/>
          <w:sz w:val="28"/>
        </w:rPr>
        <w:t xml:space="preserve"> факторов.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За 2017 год Управлением Министерства юстиции Российской Федерации по Тульской области (далее - Управление) проведена проверка 207 муниципальных правовых актов о внесении изменений в уставы муниципальных образований, представленных на государственную регистрацию, на предмет их соответствия Конституции Российской Федерации, федеральному и региональному законодательству (что на 30% больше, чем за аналогичный период 2016 года – 148 актов).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 xml:space="preserve">В ходе проведенной проверки представленных муниципальных правовых актов о внесении изменений в уставы муниципальных образований на предмет соответствия Конституции Российской Федерации, федеральному и региональному законодательству, наличию </w:t>
      </w:r>
      <w:proofErr w:type="spellStart"/>
      <w:r w:rsidRPr="00CF566C">
        <w:rPr>
          <w:rFonts w:ascii="Times New Roman" w:hAnsi="Times New Roman" w:cs="Times New Roman"/>
          <w:sz w:val="28"/>
        </w:rPr>
        <w:t>коррупциогенных</w:t>
      </w:r>
      <w:proofErr w:type="spellEnd"/>
      <w:r w:rsidRPr="00CF566C">
        <w:rPr>
          <w:rFonts w:ascii="Times New Roman" w:hAnsi="Times New Roman" w:cs="Times New Roman"/>
          <w:sz w:val="28"/>
        </w:rPr>
        <w:t xml:space="preserve"> факторов Управлением составлено 2 заключения об отказе в государственной регистрации (0,9% от количества представленных на регистрацию актов): 1 заключение - в связи с выявленными противоречиями действующему законодательству и 1 заключение - в связи нарушением порядка принятия муниципального правового акта о внесении изменений в устав муниципального образования.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 xml:space="preserve">Следует отметить, что по сравнению с аналогичным периодом 2016 года число отказов в государственной регистрации уставов муниципальных образований, муниципальных правовых актов о внесении изменений в устав </w:t>
      </w:r>
      <w:r w:rsidRPr="00CF566C">
        <w:rPr>
          <w:rFonts w:ascii="Times New Roman" w:hAnsi="Times New Roman" w:cs="Times New Roman"/>
          <w:sz w:val="28"/>
        </w:rPr>
        <w:lastRenderedPageBreak/>
        <w:t>муниципальных образований незначительно уменьшилось. Так, в 2016 году было отказано в государственной регистрации 5 муниципальных правовых актов, что составляет 3,5% от количества представленных на регистрацию актов.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 xml:space="preserve">Нарушением, установленного Федеральным законом № 131-ФЗ, порядка принятия устава муниципального образования, муниципального правового акта о внесении изменений в устав муниципального образования, выявленного </w:t>
      </w:r>
      <w:proofErr w:type="gramStart"/>
      <w:r w:rsidRPr="00CF566C">
        <w:rPr>
          <w:rFonts w:ascii="Times New Roman" w:hAnsi="Times New Roman" w:cs="Times New Roman"/>
          <w:sz w:val="28"/>
        </w:rPr>
        <w:t>в 2017 году</w:t>
      </w:r>
      <w:proofErr w:type="gramEnd"/>
      <w:r w:rsidRPr="00CF566C">
        <w:rPr>
          <w:rFonts w:ascii="Times New Roman" w:hAnsi="Times New Roman" w:cs="Times New Roman"/>
          <w:sz w:val="28"/>
        </w:rPr>
        <w:t xml:space="preserve"> явилось принятие решения о внесении изменений в устав муниципального образования без учета мнения населения, повлекшее нарушение гарантированных законом прав граждан на участие в разработке муниципального правового акта. 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 xml:space="preserve">По данному основанию Управлением отказано в государственной регистрации решения о внесения изменений в устав муниципального образования </w:t>
      </w:r>
      <w:proofErr w:type="spellStart"/>
      <w:r w:rsidRPr="00CF566C">
        <w:rPr>
          <w:rFonts w:ascii="Times New Roman" w:hAnsi="Times New Roman" w:cs="Times New Roman"/>
          <w:sz w:val="28"/>
        </w:rPr>
        <w:t>Смородинское</w:t>
      </w:r>
      <w:proofErr w:type="spellEnd"/>
      <w:r w:rsidRPr="00CF566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CF566C">
        <w:rPr>
          <w:rFonts w:ascii="Times New Roman" w:hAnsi="Times New Roman" w:cs="Times New Roman"/>
          <w:sz w:val="28"/>
        </w:rPr>
        <w:t>Узловского</w:t>
      </w:r>
      <w:proofErr w:type="spellEnd"/>
      <w:r w:rsidRPr="00CF566C">
        <w:rPr>
          <w:rFonts w:ascii="Times New Roman" w:hAnsi="Times New Roman" w:cs="Times New Roman"/>
          <w:sz w:val="28"/>
        </w:rPr>
        <w:t xml:space="preserve"> района, поскольку дата проведения публичных слушаний по проекту решения о внесении изменений в устав муниципального образования не соответствовала дате, указанной в решении о назначении публичных слушаний. При этом проведение публичных слушаний являлось обязательным, а граждане не были оповещены о перенесении даты проведения публичных слушаний, чем были нарушены их права на участие в осуществлении местного самоуправления.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Кроме того, в 1 муниципальном правовом акте о внесении изменений в устав муниципального образования (Бородинское Киреевского района) были выявлены противоречия действующему законодательству, которые касались несоответствия перечня оснований для досрочного прекращения полномочий главы муниципального образования, закрепленных в уставе муниципального образования федеральному законодательству.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 xml:space="preserve">Следует отметить, что </w:t>
      </w:r>
      <w:proofErr w:type="spellStart"/>
      <w:r w:rsidRPr="00CF566C">
        <w:rPr>
          <w:rFonts w:ascii="Times New Roman" w:hAnsi="Times New Roman" w:cs="Times New Roman"/>
          <w:sz w:val="28"/>
        </w:rPr>
        <w:t>коррупциогенные</w:t>
      </w:r>
      <w:proofErr w:type="spellEnd"/>
      <w:r w:rsidRPr="00CF566C">
        <w:rPr>
          <w:rFonts w:ascii="Times New Roman" w:hAnsi="Times New Roman" w:cs="Times New Roman"/>
          <w:sz w:val="28"/>
        </w:rPr>
        <w:t xml:space="preserve"> факторы в уставах муниципальных образований, муниципальных правовых актах о внесении изменений в уставы муниципальных образований в 2017 году, как и в аналогичном периоде прошлого года, выявлены не были. 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Таким образом, можно отметить тенденцию к уменьшению количества отказов в государственной регистрации уставов муниципальных образований, муниципальных правовых актов о внесении изменений в уставы муниципальных образований как по причине нарушения порядка их принятия, так и по причине несоответствия нормам действующего законодательства.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lastRenderedPageBreak/>
        <w:t>Представляется, что уменьшение количества отказов связано с тем, что Управлением проводится систематическая работа с муниципальными образованиями: рассмотрение проектов уставов муниципальных образований и проектов муниципальных правовых актов о внесении изменений в устав муниципального образования; подготовка методических материалов по процедуре принятия уставов муниципальных образований, муниципальных правовых актов о внесении и них изменений, процедуре их регистрации, консультирование, проведение семинаров и совещаний и др.</w:t>
      </w:r>
    </w:p>
    <w:p w:rsidR="00CF566C" w:rsidRPr="00CF566C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:rsidR="00CF566C" w:rsidRPr="00660053" w:rsidRDefault="00CF566C" w:rsidP="00CF566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CF566C">
        <w:rPr>
          <w:rFonts w:ascii="Times New Roman" w:hAnsi="Times New Roman" w:cs="Times New Roman"/>
          <w:sz w:val="28"/>
        </w:rPr>
        <w:t>Таким образом, полагаем, что проводимая работа с муниципальными образованиями ведет к общей тенденции сокращения числа отказов в государственной регистрации.</w:t>
      </w:r>
      <w:bookmarkStart w:id="0" w:name="_GoBack"/>
      <w:bookmarkEnd w:id="0"/>
    </w:p>
    <w:sectPr w:rsidR="00CF566C" w:rsidRPr="00660053" w:rsidSect="00E27E85">
      <w:pgSz w:w="11906" w:h="16838"/>
      <w:pgMar w:top="1418" w:right="1418" w:bottom="170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09"/>
    <w:rsid w:val="004D4809"/>
    <w:rsid w:val="00660053"/>
    <w:rsid w:val="006B6C69"/>
    <w:rsid w:val="009B6500"/>
    <w:rsid w:val="009C1CCA"/>
    <w:rsid w:val="00CF566C"/>
    <w:rsid w:val="00E27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5EE4"/>
  <w15:chartTrackingRefBased/>
  <w15:docId w15:val="{F266E795-ED8C-4035-BD64-3AE7CD1EC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1122</Words>
  <Characters>6402</Characters>
  <Application>Microsoft Office Word</Application>
  <DocSecurity>0</DocSecurity>
  <Lines>53</Lines>
  <Paragraphs>15</Paragraphs>
  <ScaleCrop>false</ScaleCrop>
  <Company/>
  <LinksUpToDate>false</LinksUpToDate>
  <CharactersWithSpaces>7509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Тетеря Дмитрий Игоревич</dc:creator>
  <cp:keywords/>
  <dc:description/>
  <cp:lastModifiedBy>Тетеря Дмитрий Игоревич</cp:lastModifiedBy>
  <cp:revision>3</cp:revision>
  <dcterms:created xsi:type="dcterms:W3CDTF">2021-11-30T23:36:00Z</dcterms:created>
  <dcterms:modified xsi:type="dcterms:W3CDTF">2021-11-30T23:36:00Z</dcterms:modified>
</cp:coreProperties>
</file>