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75" w:rsidRPr="006C3B75" w:rsidRDefault="006C3B75" w:rsidP="006C3B75">
      <w:pPr>
        <w:spacing w:after="0" w:line="240" w:lineRule="auto"/>
        <w:ind w:firstLine="709"/>
        <w:jc w:val="center"/>
        <w:rPr>
          <w:rFonts w:ascii="Times New Roman" w:hAnsi="Times New Roman" w:cs="Times New Roman"/>
          <w:sz w:val="26"/>
          <w:szCs w:val="26"/>
        </w:rPr>
      </w:pPr>
      <w:r w:rsidRPr="006C3B75">
        <w:rPr>
          <w:rFonts w:ascii="Times New Roman" w:hAnsi="Times New Roman" w:cs="Times New Roman"/>
          <w:b/>
          <w:sz w:val="26"/>
          <w:szCs w:val="26"/>
        </w:rPr>
        <w:t xml:space="preserve">ОБЗОР НОРМОТВОРЧЕСТВА ТУЛЬСКОЙ ОБЛАСТИ В СФЕРЕ ГОСУДАРСТВЕННОЙ ГРАЖДАНСКОЙ СЛУЖБЫ </w:t>
      </w:r>
    </w:p>
    <w:p w:rsidR="006C3B75" w:rsidRPr="006C3B75" w:rsidRDefault="006C3B75" w:rsidP="006C3B75">
      <w:pPr>
        <w:spacing w:after="0" w:line="240" w:lineRule="auto"/>
        <w:ind w:firstLine="709"/>
        <w:jc w:val="center"/>
        <w:rPr>
          <w:rFonts w:ascii="Times New Roman" w:hAnsi="Times New Roman" w:cs="Times New Roman"/>
          <w:sz w:val="26"/>
          <w:szCs w:val="26"/>
        </w:rPr>
      </w:pPr>
      <w:r w:rsidRPr="006C3B75">
        <w:rPr>
          <w:rFonts w:ascii="Times New Roman" w:hAnsi="Times New Roman" w:cs="Times New Roman"/>
          <w:sz w:val="26"/>
          <w:szCs w:val="26"/>
        </w:rPr>
        <w:t xml:space="preserve">(по состоянию на  </w:t>
      </w:r>
      <w:r w:rsidR="00321699">
        <w:rPr>
          <w:rFonts w:ascii="Times New Roman" w:hAnsi="Times New Roman" w:cs="Times New Roman"/>
          <w:sz w:val="26"/>
          <w:szCs w:val="26"/>
        </w:rPr>
        <w:t>0</w:t>
      </w:r>
      <w:r w:rsidR="00BC6601">
        <w:rPr>
          <w:rFonts w:ascii="Times New Roman" w:hAnsi="Times New Roman" w:cs="Times New Roman"/>
          <w:sz w:val="26"/>
          <w:szCs w:val="26"/>
        </w:rPr>
        <w:t>8</w:t>
      </w:r>
      <w:r w:rsidRPr="006C3B75">
        <w:rPr>
          <w:rFonts w:ascii="Times New Roman" w:hAnsi="Times New Roman" w:cs="Times New Roman"/>
          <w:sz w:val="26"/>
          <w:szCs w:val="26"/>
        </w:rPr>
        <w:t>.02.202</w:t>
      </w:r>
      <w:r w:rsidR="00553AB5">
        <w:rPr>
          <w:rFonts w:ascii="Times New Roman" w:hAnsi="Times New Roman" w:cs="Times New Roman"/>
          <w:sz w:val="26"/>
          <w:szCs w:val="26"/>
        </w:rPr>
        <w:t>3</w:t>
      </w:r>
      <w:r w:rsidRPr="006C3B75">
        <w:rPr>
          <w:rFonts w:ascii="Times New Roman" w:hAnsi="Times New Roman" w:cs="Times New Roman"/>
          <w:sz w:val="26"/>
          <w:szCs w:val="26"/>
        </w:rPr>
        <w:t xml:space="preserve"> г.)</w:t>
      </w:r>
    </w:p>
    <w:p w:rsidR="006C3B75" w:rsidRPr="006C3B75" w:rsidRDefault="006C3B75" w:rsidP="006C3B75">
      <w:pPr>
        <w:spacing w:after="0" w:line="240" w:lineRule="auto"/>
        <w:ind w:firstLine="709"/>
        <w:jc w:val="center"/>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rPr>
          <w:rFonts w:ascii="Times New Roman" w:hAnsi="Times New Roman" w:cs="Times New Roman"/>
          <w:sz w:val="26"/>
          <w:szCs w:val="26"/>
        </w:rPr>
      </w:pPr>
      <w:r w:rsidRPr="006C3B75">
        <w:rPr>
          <w:rFonts w:ascii="Times New Roman" w:hAnsi="Times New Roman" w:cs="Times New Roman"/>
          <w:b/>
          <w:i/>
          <w:sz w:val="26"/>
          <w:szCs w:val="26"/>
        </w:rPr>
        <w:t xml:space="preserve">Введение.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C3B75" w:rsidRDefault="006C3B75" w:rsidP="006C3B75">
      <w:pPr>
        <w:autoSpaceDE w:val="0"/>
        <w:spacing w:after="0" w:line="240" w:lineRule="auto"/>
        <w:ind w:firstLine="709"/>
        <w:jc w:val="both"/>
        <w:rPr>
          <w:rFonts w:ascii="Times New Roman" w:hAnsi="Times New Roman" w:cs="Times New Roman"/>
          <w:b/>
          <w:i/>
          <w:sz w:val="26"/>
          <w:szCs w:val="26"/>
        </w:rPr>
      </w:pPr>
      <w:r w:rsidRPr="006C3B75">
        <w:rPr>
          <w:rFonts w:ascii="Times New Roman" w:hAnsi="Times New Roman" w:cs="Times New Roman"/>
          <w:sz w:val="26"/>
          <w:szCs w:val="26"/>
        </w:rPr>
        <w:t>Проведение мониторинга законодательства 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6C3B75" w:rsidRDefault="006C3B75" w:rsidP="006C3B75">
      <w:pPr>
        <w:spacing w:after="0" w:line="240" w:lineRule="auto"/>
        <w:ind w:firstLine="709"/>
        <w:jc w:val="both"/>
        <w:rPr>
          <w:rFonts w:ascii="Times New Roman" w:hAnsi="Times New Roman" w:cs="Times New Roman"/>
          <w:b/>
          <w:i/>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 xml:space="preserve">Анализ федерального законодательства в сфере государственной гражданской службы субъекта Российской Федерации.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w:t>
      </w:r>
      <w:r w:rsidR="00F9431F">
        <w:rPr>
          <w:rFonts w:ascii="Times New Roman" w:hAnsi="Times New Roman" w:cs="Times New Roman"/>
          <w:sz w:val="26"/>
          <w:szCs w:val="26"/>
        </w:rPr>
        <w:t>ийской Федерации и ее субъектов</w:t>
      </w:r>
      <w:r w:rsidRPr="006C3B75">
        <w:rPr>
          <w:rFonts w:ascii="Times New Roman" w:hAnsi="Times New Roman" w:cs="Times New Roman"/>
          <w:sz w:val="26"/>
          <w:szCs w:val="26"/>
        </w:rPr>
        <w:t xml:space="preserve">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w:t>
      </w:r>
      <w:r w:rsidR="00553AB5">
        <w:rPr>
          <w:rFonts w:ascii="Times New Roman" w:hAnsi="Times New Roman" w:cs="Times New Roman"/>
          <w:sz w:val="26"/>
          <w:szCs w:val="26"/>
        </w:rPr>
        <w:br/>
      </w:r>
      <w:r w:rsidRPr="006C3B75">
        <w:rPr>
          <w:rFonts w:ascii="Times New Roman" w:hAnsi="Times New Roman" w:cs="Times New Roman"/>
          <w:sz w:val="26"/>
          <w:szCs w:val="26"/>
        </w:rPr>
        <w:t>(п.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C3B75" w:rsidRDefault="006C3B75" w:rsidP="006C3B75">
      <w:pPr>
        <w:spacing w:after="0" w:line="240" w:lineRule="auto"/>
        <w:ind w:firstLine="709"/>
        <w:jc w:val="both"/>
        <w:rPr>
          <w:rFonts w:ascii="Times New Roman" w:hAnsi="Times New Roman" w:cs="Times New Roman"/>
          <w:i/>
          <w:sz w:val="26"/>
          <w:szCs w:val="26"/>
        </w:rPr>
      </w:pPr>
      <w:r w:rsidRPr="006C3B75">
        <w:rPr>
          <w:rFonts w:ascii="Times New Roman" w:hAnsi="Times New Roman" w:cs="Times New Roman"/>
          <w:sz w:val="26"/>
          <w:szCs w:val="26"/>
        </w:rPr>
        <w:lastRenderedPageBreak/>
        <w:t xml:space="preserve">Подтверждение этому можно найти в основополагающих федеральных законах, регулирующих правоотношения в указанной сфере. Так, Федеральным 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0" w:name="sub_22"/>
      <w:r w:rsidRPr="006C3B75">
        <w:rPr>
          <w:rFonts w:ascii="Times New Roman" w:hAnsi="Times New Roman"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C3B75">
        <w:rPr>
          <w:rFonts w:ascii="Times New Roman" w:hAnsi="Times New Roman"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bookmarkStart w:id="1" w:name="sub_2582"/>
      <w:r w:rsidRPr="006C3B75">
        <w:rPr>
          <w:rFonts w:ascii="Times New Roman" w:hAnsi="Times New Roman" w:cs="Times New Roman"/>
          <w:i/>
          <w:sz w:val="26"/>
          <w:szCs w:val="26"/>
        </w:rPr>
        <w:t>Государственная гражданская служба субъекта Российской Федерации</w:t>
      </w:r>
      <w:r w:rsidRPr="006C3B75">
        <w:rPr>
          <w:rFonts w:ascii="Times New Roman" w:hAnsi="Times New Roman" w:cs="Times New Roman"/>
          <w:sz w:val="26"/>
          <w:szCs w:val="26"/>
        </w:rPr>
        <w:t xml:space="preserve">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w:t>
      </w:r>
      <w:r w:rsidR="003C1236">
        <w:rPr>
          <w:rFonts w:ascii="Times New Roman" w:hAnsi="Times New Roman" w:cs="Times New Roman"/>
          <w:sz w:val="26"/>
          <w:szCs w:val="26"/>
        </w:rPr>
        <w:br/>
      </w:r>
      <w:r w:rsidRPr="006C3B75">
        <w:rPr>
          <w:rFonts w:ascii="Times New Roman" w:hAnsi="Times New Roman" w:cs="Times New Roman"/>
          <w:sz w:val="26"/>
          <w:szCs w:val="26"/>
        </w:rPr>
        <w:t>(ст. 5 указанного Федерального закона).</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3C1236">
        <w:rPr>
          <w:rFonts w:ascii="Times New Roman" w:hAnsi="Times New Roman" w:cs="Times New Roman"/>
          <w:sz w:val="26"/>
          <w:szCs w:val="26"/>
        </w:rPr>
        <w:t xml:space="preserve"> </w:t>
      </w:r>
      <w:r w:rsidRPr="006C3B75">
        <w:rPr>
          <w:rFonts w:ascii="Times New Roman" w:hAnsi="Times New Roman" w:cs="Times New Roman"/>
          <w:sz w:val="26"/>
          <w:szCs w:val="26"/>
        </w:rPr>
        <w:t>являются: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Федеральный закон от 27.07.2004 № 79-ФЗ «О государственной гражданской службе Российской Федерации» (далее – Федеральный закон </w:t>
      </w:r>
      <w:r w:rsidRPr="006C3B75">
        <w:rPr>
          <w:rFonts w:ascii="Times New Roman" w:hAnsi="Times New Roman" w:cs="Times New Roman"/>
          <w:sz w:val="26"/>
          <w:szCs w:val="26"/>
        </w:rPr>
        <w:br/>
        <w:t xml:space="preserve">№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положений федеральных законов изданы Указы Президента Российской Федерации:</w:t>
      </w:r>
    </w:p>
    <w:bookmarkEnd w:id="1"/>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16.02.2005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112 «О конкурсе на замещение вакантной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01.02.2005 №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110 «О проведении аттестации государственных гражданских служащих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31.12.2005  № 1574 «О реестре должностей федеральной государственной гражданской службы»; </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28.12.2013 № 967 «О мерах по укреплению кадрового потенциала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0"/>
    </w:p>
    <w:p w:rsidR="006C3B75" w:rsidRPr="006C3B75" w:rsidRDefault="006C3B75" w:rsidP="006C3B75">
      <w:pPr>
        <w:spacing w:after="0" w:line="240" w:lineRule="auto"/>
        <w:ind w:firstLine="708"/>
        <w:jc w:val="both"/>
        <w:rPr>
          <w:rFonts w:ascii="Times New Roman" w:hAnsi="Times New Roman" w:cs="Times New Roman"/>
          <w:sz w:val="26"/>
          <w:szCs w:val="26"/>
        </w:rPr>
      </w:pPr>
      <w:r w:rsidRPr="006C3B75">
        <w:rPr>
          <w:rFonts w:ascii="Times New Roman" w:hAnsi="Times New Roman" w:cs="Times New Roman"/>
          <w:sz w:val="26"/>
          <w:szCs w:val="26"/>
        </w:rPr>
        <w:t>- от 31.12.2014 № 835 «О внесении изменений в некоторые акты Президента Российской Федерации»;</w:t>
      </w:r>
    </w:p>
    <w:p w:rsidR="006C3B75" w:rsidRPr="006C3B75" w:rsidRDefault="006C3B75" w:rsidP="006C3B75">
      <w:pPr>
        <w:numPr>
          <w:ilvl w:val="0"/>
          <w:numId w:val="3"/>
        </w:numPr>
        <w:tabs>
          <w:tab w:val="left" w:pos="935"/>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6C3B75" w:rsidRPr="006C3B75" w:rsidRDefault="006C3B75" w:rsidP="006C3B75">
      <w:pPr>
        <w:numPr>
          <w:ilvl w:val="0"/>
          <w:numId w:val="3"/>
        </w:numPr>
        <w:tabs>
          <w:tab w:val="left" w:pos="1004"/>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24.06.2019 № 288 «Об основных направлениях развития государственной гражданской службы Российской Федерации на 2019-2021 годы»;</w:t>
      </w:r>
    </w:p>
    <w:p w:rsidR="006C3B75" w:rsidRPr="006C3B75" w:rsidRDefault="006C3B75" w:rsidP="006C3B75">
      <w:pPr>
        <w:numPr>
          <w:ilvl w:val="0"/>
          <w:numId w:val="3"/>
        </w:numPr>
        <w:tabs>
          <w:tab w:val="left" w:pos="1038"/>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lastRenderedPageBreak/>
        <w:t>от 23.08.2019 № 396 «Об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w:t>
      </w:r>
      <w:r w:rsidR="0064465D">
        <w:rPr>
          <w:rFonts w:ascii="Times New Roman" w:hAnsi="Times New Roman" w:cs="Times New Roman"/>
          <w:sz w:val="26"/>
          <w:szCs w:val="26"/>
        </w:rPr>
        <w:t>шей группы должностей»;</w:t>
      </w:r>
    </w:p>
    <w:p w:rsidR="00487BC7" w:rsidRPr="00487BC7" w:rsidRDefault="00487BC7" w:rsidP="00487BC7">
      <w:pPr>
        <w:pStyle w:val="ConsPlusNormal"/>
        <w:widowControl/>
        <w:numPr>
          <w:ilvl w:val="0"/>
          <w:numId w:val="3"/>
        </w:numPr>
        <w:tabs>
          <w:tab w:val="clear" w:pos="720"/>
          <w:tab w:val="num" w:pos="0"/>
          <w:tab w:val="left" w:pos="993"/>
        </w:tabs>
        <w:ind w:left="0" w:firstLine="709"/>
        <w:jc w:val="both"/>
        <w:rPr>
          <w:rFonts w:ascii="Times New Roman" w:hAnsi="Times New Roman" w:cs="Times New Roman"/>
          <w:sz w:val="26"/>
          <w:szCs w:val="26"/>
        </w:rPr>
      </w:pPr>
      <w:r w:rsidRPr="00487BC7">
        <w:rPr>
          <w:rFonts w:ascii="Times New Roman" w:hAnsi="Times New Roman" w:cs="Times New Roman"/>
          <w:sz w:val="26"/>
          <w:szCs w:val="26"/>
        </w:rPr>
        <w:t>от 20.05.2021 № 301 «О подготовке кадров для федеральной государственной гражданской с</w:t>
      </w:r>
      <w:r>
        <w:rPr>
          <w:rFonts w:ascii="Times New Roman" w:hAnsi="Times New Roman" w:cs="Times New Roman"/>
          <w:sz w:val="26"/>
          <w:szCs w:val="26"/>
        </w:rPr>
        <w:t xml:space="preserve">лужбы по договорам на обучение» </w:t>
      </w:r>
      <w:r w:rsidR="0064465D" w:rsidRPr="00487BC7">
        <w:rPr>
          <w:rFonts w:ascii="Times New Roman" w:hAnsi="Times New Roman" w:cs="Times New Roman"/>
          <w:sz w:val="26"/>
          <w:szCs w:val="26"/>
        </w:rPr>
        <w:t xml:space="preserve"> и другие.</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подлежащих государственной защите, распоряжением Правительства Российской Федерации от 26 мая 2005 № 667-р утверждена форма анкеты,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w:t>
      </w:r>
      <w:r w:rsidRPr="006C3B75">
        <w:rPr>
          <w:rFonts w:ascii="Times New Roman" w:hAnsi="Times New Roman" w:cs="Times New Roman"/>
          <w:sz w:val="26"/>
          <w:szCs w:val="26"/>
        </w:rPr>
        <w:br/>
        <w: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C3B75">
        <w:rPr>
          <w:rFonts w:ascii="Times New Roman" w:hAnsi="Times New Roman" w:cs="Times New Roman"/>
          <w:bCs/>
          <w:sz w:val="26"/>
          <w:szCs w:val="26"/>
        </w:rPr>
        <w:t xml:space="preserve">» </w:t>
      </w:r>
      <w:r w:rsidRPr="006C3B75">
        <w:rPr>
          <w:rFonts w:ascii="Times New Roman" w:hAnsi="Times New Roman" w:cs="Times New Roman"/>
          <w:sz w:val="26"/>
          <w:szCs w:val="26"/>
        </w:rPr>
        <w:t>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w:t>
      </w:r>
      <w:r w:rsidR="00494BFD">
        <w:rPr>
          <w:rFonts w:ascii="Times New Roman" w:hAnsi="Times New Roman" w:cs="Times New Roman"/>
          <w:sz w:val="26"/>
          <w:szCs w:val="26"/>
        </w:rPr>
        <w:t xml:space="preserve"> </w:t>
      </w:r>
      <w:r w:rsidRPr="006C3B75">
        <w:rPr>
          <w:rFonts w:ascii="Times New Roman" w:hAnsi="Times New Roman" w:cs="Times New Roman"/>
          <w:sz w:val="26"/>
          <w:szCs w:val="26"/>
        </w:rPr>
        <w:t xml:space="preserve">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w:t>
      </w:r>
      <w:r w:rsidRPr="006C3B75">
        <w:rPr>
          <w:rFonts w:ascii="Times New Roman" w:hAnsi="Times New Roman" w:cs="Times New Roman"/>
          <w:sz w:val="26"/>
          <w:szCs w:val="26"/>
        </w:rPr>
        <w:lastRenderedPageBreak/>
        <w:t>«Об утверждении Положения о наставничестве на государственной гражданской службе Российской Федерации», которым урегулированы вопросы 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C3B75" w:rsidRDefault="006C3B75" w:rsidP="006C3B75">
      <w:pPr>
        <w:spacing w:after="0" w:line="240" w:lineRule="auto"/>
        <w:ind w:firstLine="709"/>
        <w:jc w:val="both"/>
        <w:rPr>
          <w:rFonts w:ascii="Times New Roman" w:hAnsi="Times New Roman" w:cs="Times New Roman"/>
          <w:color w:val="000000"/>
          <w:sz w:val="26"/>
          <w:szCs w:val="26"/>
        </w:rPr>
      </w:pPr>
      <w:r w:rsidRPr="006C3B75">
        <w:rPr>
          <w:rFonts w:ascii="Times New Roman" w:hAnsi="Times New Roman" w:cs="Times New Roman"/>
          <w:sz w:val="26"/>
          <w:szCs w:val="26"/>
        </w:rPr>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color w:val="000000"/>
          <w:sz w:val="26"/>
          <w:szCs w:val="26"/>
        </w:rPr>
        <w:t xml:space="preserve">Кроме того, в сфере </w:t>
      </w:r>
      <w:r w:rsidRPr="006C3B75">
        <w:rPr>
          <w:rFonts w:ascii="Times New Roman" w:hAnsi="Times New Roman" w:cs="Times New Roman"/>
          <w:sz w:val="26"/>
          <w:szCs w:val="26"/>
        </w:rPr>
        <w:t xml:space="preserve">государственной гражданской службы </w:t>
      </w:r>
      <w:r w:rsidRPr="006C3B75">
        <w:rPr>
          <w:rFonts w:ascii="Times New Roman" w:hAnsi="Times New Roman" w:cs="Times New Roman"/>
          <w:color w:val="000000"/>
          <w:sz w:val="26"/>
          <w:szCs w:val="26"/>
        </w:rPr>
        <w:t>имеется большая правоприменительная практика</w:t>
      </w:r>
      <w:r w:rsidRPr="006C3B75">
        <w:rPr>
          <w:rFonts w:ascii="Times New Roman" w:hAnsi="Times New Roman" w:cs="Times New Roman"/>
          <w:sz w:val="26"/>
          <w:szCs w:val="26"/>
        </w:rPr>
        <w:t xml:space="preserve"> Конституционного и Верховного Судов Российской Федерации. Например:</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w:t>
      </w:r>
      <w:r w:rsidR="00CC5036">
        <w:rPr>
          <w:rFonts w:ascii="Times New Roman" w:hAnsi="Times New Roman" w:cs="Times New Roman"/>
          <w:sz w:val="26"/>
          <w:szCs w:val="26"/>
        </w:rPr>
        <w:t xml:space="preserve">йской Федерации от 19.01.2011 </w:t>
      </w:r>
      <w:r w:rsidRPr="006C3B75">
        <w:rPr>
          <w:rFonts w:ascii="Times New Roman" w:hAnsi="Times New Roman" w:cs="Times New Roman"/>
          <w:sz w:val="26"/>
          <w:szCs w:val="26"/>
        </w:rPr>
        <w:br/>
        <w:t xml:space="preserve"> № 82-Г10-9 «Об отмене решения Курганского областного суда от 15.11.2010 и признании недействующим пункта 2 статьи 50 Закона Курганской области </w:t>
      </w:r>
      <w:r w:rsidR="00494BFD">
        <w:rPr>
          <w:rFonts w:ascii="Times New Roman" w:hAnsi="Times New Roman" w:cs="Times New Roman"/>
          <w:sz w:val="26"/>
          <w:szCs w:val="26"/>
        </w:rPr>
        <w:br/>
      </w:r>
      <w:r w:rsidRPr="006C3B75">
        <w:rPr>
          <w:rFonts w:ascii="Times New Roman" w:hAnsi="Times New Roman" w:cs="Times New Roman"/>
          <w:sz w:val="26"/>
          <w:szCs w:val="26"/>
        </w:rPr>
        <w:t>от 04.03.2005 № 28 «О государственной гражданской службе Курганской области» (в редакции Закона Курганской области от 04.06.2010 N 15);</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w:t>
      </w:r>
      <w:r w:rsidR="00CC5036">
        <w:rPr>
          <w:rFonts w:ascii="Times New Roman" w:hAnsi="Times New Roman" w:cs="Times New Roman"/>
          <w:sz w:val="26"/>
          <w:szCs w:val="26"/>
        </w:rPr>
        <w:t>йской Федерации от 31.08.2011</w:t>
      </w:r>
      <w:r w:rsidRPr="006C3B75">
        <w:rPr>
          <w:rFonts w:ascii="Times New Roman" w:hAnsi="Times New Roman" w:cs="Times New Roman"/>
          <w:sz w:val="26"/>
          <w:szCs w:val="26"/>
        </w:rPr>
        <w:t xml:space="preserve"> </w:t>
      </w:r>
      <w:r w:rsidRPr="006C3B75">
        <w:rPr>
          <w:rFonts w:ascii="Times New Roman" w:hAnsi="Times New Roman" w:cs="Times New Roman"/>
          <w:sz w:val="26"/>
          <w:szCs w:val="26"/>
        </w:rPr>
        <w:br/>
        <w:t>№ 44-Г11-30 «Об оставлении без изменения решения Пермского краевого суда от 17.06.2011, которым было частично удовлетворено заявление об оспаривании Закона Пермского края от 06.03.2007 № 8-ПК «О Законодательном Собрании Пермского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Конституционного Суда Российской Федерации </w:t>
      </w:r>
      <w:r w:rsidRPr="006C3B75">
        <w:rPr>
          <w:rFonts w:ascii="Times New Roman" w:hAnsi="Times New Roman" w:cs="Times New Roman"/>
          <w:sz w:val="26"/>
          <w:szCs w:val="26"/>
        </w:rPr>
        <w:br/>
        <w:t>от 21.12.2011 г. № 1691-О-О «Об отказе в принятии к рассмотрению жалобы гражданина Иванова Виктора Александровича на нарушение его конституционных прав положением части первой статьи 4 Закона Вологодской области «О пенсии за выслугу лет лицам, замещавшим государственные должности Вологодской области и должности государственной гражданской службы Вологодской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w:t>
      </w:r>
      <w:r w:rsidR="00CC5036">
        <w:rPr>
          <w:rFonts w:ascii="Times New Roman" w:hAnsi="Times New Roman" w:cs="Times New Roman"/>
          <w:sz w:val="26"/>
          <w:szCs w:val="26"/>
        </w:rPr>
        <w:t>йской Федерации от 14.02.2012</w:t>
      </w:r>
      <w:r w:rsidRPr="006C3B75">
        <w:rPr>
          <w:rFonts w:ascii="Times New Roman" w:hAnsi="Times New Roman" w:cs="Times New Roman"/>
          <w:sz w:val="26"/>
          <w:szCs w:val="26"/>
        </w:rPr>
        <w:t xml:space="preserve"> </w:t>
      </w:r>
      <w:r w:rsidRPr="006C3B75">
        <w:rPr>
          <w:rFonts w:ascii="Times New Roman" w:hAnsi="Times New Roman" w:cs="Times New Roman"/>
          <w:sz w:val="26"/>
          <w:szCs w:val="26"/>
        </w:rPr>
        <w:br/>
        <w:t>№ КАС12-15 «Об оставлении без изменения решения Верховного Суда Российской Федерации  от 28.11.2011 N ГКПИ11-1773», которым было оставлено без удовлетворения заявление о признании недействующими пунктов 13 и 22 Положения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утв. Указом Президента Российской Федерации  от 01.02.2005 N 113;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постановление Конституционного Суда Россий</w:t>
      </w:r>
      <w:r w:rsidR="00CC5036">
        <w:rPr>
          <w:rFonts w:ascii="Times New Roman" w:hAnsi="Times New Roman" w:cs="Times New Roman"/>
          <w:sz w:val="26"/>
          <w:szCs w:val="26"/>
        </w:rPr>
        <w:t xml:space="preserve">ской Федерации </w:t>
      </w:r>
      <w:r w:rsidR="00CC5036">
        <w:rPr>
          <w:rFonts w:ascii="Times New Roman" w:hAnsi="Times New Roman" w:cs="Times New Roman"/>
          <w:sz w:val="26"/>
          <w:szCs w:val="26"/>
        </w:rPr>
        <w:br/>
        <w:t xml:space="preserve">от 15.11.2012 </w:t>
      </w:r>
      <w:r w:rsidRPr="006C3B75">
        <w:rPr>
          <w:rFonts w:ascii="Times New Roman" w:hAnsi="Times New Roman" w:cs="Times New Roman"/>
          <w:sz w:val="26"/>
          <w:szCs w:val="26"/>
        </w:rPr>
        <w:t xml:space="preserve"> № 26-П «По делу о проверке конституционности положения части </w:t>
      </w:r>
      <w:r w:rsidRPr="006C3B75">
        <w:rPr>
          <w:rFonts w:ascii="Times New Roman" w:hAnsi="Times New Roman" w:cs="Times New Roman"/>
          <w:sz w:val="26"/>
          <w:szCs w:val="26"/>
        </w:rPr>
        <w:lastRenderedPageBreak/>
        <w:t xml:space="preserve">2 статьи 10 Федерального закона «О государственной гражданской службе Российской Федерации» в связи с запросом Законодательного Собрания Камчатского края»;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21.08.2013 </w:t>
      </w:r>
      <w:r w:rsidRPr="006C3B75">
        <w:rPr>
          <w:rFonts w:ascii="Times New Roman" w:hAnsi="Times New Roman" w:cs="Times New Roman"/>
          <w:sz w:val="26"/>
          <w:szCs w:val="26"/>
        </w:rPr>
        <w:br/>
        <w:t xml:space="preserve">№ 58-АПГ13-8 «Об оставлении без изменения решения Хабаровского краевого суда от 11.04.2013», которым отказано в удовлетворении заявления о признании противоречащим законодательству и недействующим постановления правительства Хабаровского края от 24.12.2012 № 458-пр.;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25.02.2014 </w:t>
      </w:r>
      <w:r w:rsidRPr="006C3B75">
        <w:rPr>
          <w:rFonts w:ascii="Times New Roman" w:hAnsi="Times New Roman" w:cs="Times New Roman"/>
          <w:sz w:val="26"/>
          <w:szCs w:val="26"/>
        </w:rPr>
        <w:br/>
        <w:t xml:space="preserve">№ АПЛ14-65 установлено, служба лиц рядового и начальствующего состава федеральной противопожарной службы России обладает правовым статусом федеральной государственной службы, поэтому сотрудники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26.12.2015 </w:t>
      </w:r>
      <w:r w:rsidRPr="006C3B75">
        <w:rPr>
          <w:rFonts w:ascii="Times New Roman" w:hAnsi="Times New Roman" w:cs="Times New Roman"/>
          <w:sz w:val="26"/>
          <w:szCs w:val="26"/>
        </w:rPr>
        <w:br/>
        <w:t>№ 53-АПГ15-41 «Об оставлении без изменения решения Красноярского краевого суда от 21.04.2015, которым удовлетворено заявление о признании частично недействующими положений Закона Красноярского края от 09.06.2005 № 14-3538 «Об оплате труда лиц, замещающих государственные должности Красноярского края, и государственных гражданских служащих Красноярского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19.08.2015 </w:t>
      </w:r>
      <w:r w:rsidRPr="006C3B75">
        <w:rPr>
          <w:rFonts w:ascii="Times New Roman" w:hAnsi="Times New Roman" w:cs="Times New Roman"/>
          <w:sz w:val="26"/>
          <w:szCs w:val="26"/>
        </w:rPr>
        <w:br/>
        <w:t xml:space="preserve">№ 5-АПГ15-37 «Об оставлении без изменения решения Московского городского суда от 26.01.2015, которым было отказано в удовлетворении заявления о признании недействующим пункта 21 Указа мэра Москвы от 13.12.2005 </w:t>
      </w:r>
      <w:r w:rsidRPr="006C3B75">
        <w:rPr>
          <w:rFonts w:ascii="Times New Roman" w:hAnsi="Times New Roman" w:cs="Times New Roman"/>
          <w:sz w:val="26"/>
          <w:szCs w:val="26"/>
        </w:rPr>
        <w:br/>
        <w:t>№ 83-УМ «О медицинском и санаторно-курортном обслуживании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13.04.2016 </w:t>
      </w:r>
      <w:r w:rsidRPr="006C3B75">
        <w:rPr>
          <w:rFonts w:ascii="Times New Roman" w:hAnsi="Times New Roman" w:cs="Times New Roman"/>
          <w:sz w:val="26"/>
          <w:szCs w:val="26"/>
        </w:rPr>
        <w:br/>
        <w:t>№ 55-АПГ-16-3 «Об оставлении без изменения решения Верховного Суда Республики Хакасия от 18.01.2016, которым частично удовлетворено заявление о признании недействующими раздела 6 и пункта 4.2 Положения о материальном стимулировании государственных гражданских служащих Республики Хакасия Управления по гражданской обороне, чрезвычайным ситуациям и пожарной безопасности Республики Хакасия, утвержденного приказом Управления по гражданской обороне, чрезвычайным ситуациям и пожарной безопасности Республики Хакасия от 10.04.2015 N 41»;</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02.12.2016 </w:t>
      </w:r>
      <w:r w:rsidRPr="006C3B75">
        <w:rPr>
          <w:rFonts w:ascii="Times New Roman" w:hAnsi="Times New Roman" w:cs="Times New Roman"/>
          <w:sz w:val="26"/>
          <w:szCs w:val="26"/>
        </w:rPr>
        <w:br/>
        <w:t>№ 83-АПГ15-5 «Об отмене решения Брянского областного суда от 11.09.2015 и признании недействующим Закона Брянской области от 28.12.2005 № 102-З</w:t>
      </w:r>
      <w:r w:rsidRPr="006C3B75">
        <w:rPr>
          <w:rFonts w:ascii="Times New Roman" w:hAnsi="Times New Roman" w:cs="Times New Roman"/>
          <w:sz w:val="26"/>
          <w:szCs w:val="26"/>
        </w:rPr>
        <w:br/>
        <w:t xml:space="preserve"> «О пенсионном обеспечении лиц, замещавших государственные должности Брянской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27.07.2016 </w:t>
      </w:r>
      <w:r w:rsidRPr="006C3B75">
        <w:rPr>
          <w:rFonts w:ascii="Times New Roman" w:hAnsi="Times New Roman" w:cs="Times New Roman"/>
          <w:sz w:val="26"/>
          <w:szCs w:val="26"/>
        </w:rPr>
        <w:br/>
        <w:t xml:space="preserve">№ 42-АПГ16-6 «Об оставлении без изменения решения Верховного Суда </w:t>
      </w:r>
      <w:r w:rsidRPr="006C3B75">
        <w:rPr>
          <w:rFonts w:ascii="Times New Roman" w:hAnsi="Times New Roman" w:cs="Times New Roman"/>
          <w:sz w:val="26"/>
          <w:szCs w:val="26"/>
        </w:rPr>
        <w:lastRenderedPageBreak/>
        <w:t xml:space="preserve">Республики Калмыкия от 21.03.2016, которым было удовлетворено исковое заявление о признании недействующим Закона Республики Калмыкия </w:t>
      </w:r>
      <w:r w:rsidRPr="006C3B75">
        <w:rPr>
          <w:rFonts w:ascii="Times New Roman" w:hAnsi="Times New Roman" w:cs="Times New Roman"/>
          <w:sz w:val="26"/>
          <w:szCs w:val="26"/>
        </w:rPr>
        <w:br/>
        <w:t>от 22.02.2007 № 335-III-З (в редакции от 14.05.2015) «О пенсии за выслугу лет лицам, замещавшим государственные должности Республики Калмыкия, должности государственной гражданской службы Республики Калмыкия»;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w:t>
      </w:r>
      <w:r w:rsidRPr="006C3B75">
        <w:rPr>
          <w:rFonts w:ascii="Times New Roman" w:hAnsi="Times New Roman" w:cs="Times New Roman"/>
          <w:sz w:val="26"/>
          <w:szCs w:val="26"/>
        </w:rPr>
        <w:br/>
        <w:t>от 20.04.2017 № 785-О «Об отказе в принятии к рассмотрению жалобы гражданки Мигуновой В.Н. на нарушение ее конституционных прав положением подпункта «ж» пункта 3 статьи 4 Закона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24.05.2017 </w:t>
      </w:r>
      <w:r w:rsidRPr="006C3B75">
        <w:rPr>
          <w:rFonts w:ascii="Times New Roman" w:hAnsi="Times New Roman" w:cs="Times New Roman"/>
          <w:sz w:val="26"/>
          <w:szCs w:val="26"/>
        </w:rPr>
        <w:br/>
        <w:t xml:space="preserve">№ 117-АПГ17-3 «Об оставлении без изменения решения Севастопольского городского суда от 20.12.2016, которым были признаны недействующими пункты 1 и 2 статьи 2 Закона г. Севастополя от 20.07.2015 № 169-ЗС </w:t>
      </w:r>
      <w:r w:rsidRPr="006C3B75">
        <w:rPr>
          <w:rFonts w:ascii="Times New Roman" w:hAnsi="Times New Roman" w:cs="Times New Roman"/>
          <w:sz w:val="26"/>
          <w:szCs w:val="26"/>
        </w:rPr>
        <w:br/>
        <w:t>«О некоторых вопросах регулирования оплаты труда лиц, замещающих государственные должности города Севастополя, а также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01.11.2017 </w:t>
      </w:r>
      <w:r w:rsidRPr="006C3B75">
        <w:rPr>
          <w:rFonts w:ascii="Times New Roman" w:hAnsi="Times New Roman" w:cs="Times New Roman"/>
          <w:sz w:val="26"/>
          <w:szCs w:val="26"/>
        </w:rPr>
        <w:br/>
        <w:t>№ 82-АПГ17-6 «Об оставлении без изменения решения Курганского областного суда от 07.07.2017, которым было частично удовлетворено административное исковое заявление о признании недействующим пункта 4 статьи 2 Закона Курганской области от 31.10.2014 № 63 «О внесении изменений в некоторые законы Курганской области» и подпункта 1 пункта 4 статьи 23 Закона Курганской области от 04.03.2005 № 28 О государственной гражданской службе Курганской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w:t>
      </w:r>
      <w:r w:rsidRPr="006C3B75">
        <w:rPr>
          <w:rFonts w:ascii="Times New Roman" w:hAnsi="Times New Roman" w:cs="Times New Roman"/>
          <w:sz w:val="26"/>
          <w:szCs w:val="26"/>
        </w:rPr>
        <w:br/>
        <w:t xml:space="preserve">от 23.11.2017 № 2719-О «Об отказе в принятии к рассмотрению жалобы гражданина Бондаренко С.А. на нарушение его конституционных прав пунктом 1-1 статьи 2 Закона Тульской области «О ежемесячной доплате к пенсии лицам, замещавшим государственные должности Тульской области и муниципальные должности в Тульской области»;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w:t>
      </w:r>
      <w:r w:rsidRPr="006C3B75">
        <w:rPr>
          <w:rFonts w:ascii="Times New Roman" w:hAnsi="Times New Roman" w:cs="Times New Roman"/>
          <w:iCs/>
          <w:sz w:val="26"/>
          <w:szCs w:val="26"/>
        </w:rPr>
        <w:t xml:space="preserve">18.04.2018 </w:t>
      </w:r>
      <w:r w:rsidRPr="006C3B75">
        <w:rPr>
          <w:rFonts w:ascii="Times New Roman" w:hAnsi="Times New Roman" w:cs="Times New Roman"/>
          <w:iCs/>
          <w:sz w:val="26"/>
          <w:szCs w:val="26"/>
        </w:rPr>
        <w:br/>
        <w:t>№ 117-АПГ18-3</w:t>
      </w:r>
      <w:r w:rsidRPr="006C3B75">
        <w:rPr>
          <w:rFonts w:ascii="Times New Roman" w:hAnsi="Times New Roman" w:cs="Times New Roman"/>
          <w:sz w:val="26"/>
          <w:szCs w:val="26"/>
        </w:rPr>
        <w:t xml:space="preserve"> «</w:t>
      </w:r>
      <w:r w:rsidRPr="006C3B75">
        <w:rPr>
          <w:rFonts w:ascii="Times New Roman" w:hAnsi="Times New Roman" w:cs="Times New Roman"/>
          <w:iCs/>
          <w:sz w:val="26"/>
          <w:szCs w:val="26"/>
        </w:rPr>
        <w:t xml:space="preserve">Об оставлении без изменения решения Севастопольского городского суда от 27.12.2017, которым было удовлетворено заявление о признании недействующим в части Закона города Севастополя от 03.06.2014 </w:t>
      </w:r>
      <w:r w:rsidRPr="006C3B75">
        <w:rPr>
          <w:rFonts w:ascii="Times New Roman" w:hAnsi="Times New Roman" w:cs="Times New Roman"/>
          <w:iCs/>
          <w:sz w:val="26"/>
          <w:szCs w:val="26"/>
        </w:rPr>
        <w:br/>
        <w:t>№ 22-ЗС «О денежном содержании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10.10.2018 </w:t>
      </w:r>
      <w:r w:rsidRPr="006C3B75">
        <w:rPr>
          <w:rFonts w:ascii="Times New Roman" w:hAnsi="Times New Roman" w:cs="Times New Roman"/>
          <w:sz w:val="26"/>
          <w:szCs w:val="26"/>
        </w:rPr>
        <w:br/>
        <w:t xml:space="preserve">№ 51-АПГ18-14 «Об оставлении без изменения решения Алтайского краевого суда от 10.05.2018, которым было отказано в удовлетворении административного искового заявления о признании недействующей части 9 статьи 8 Закона Алтайского края от 09.12.2005 № 120-ЗС «О государственных должностях Алтайского края»;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 апелляционное определение Верховного Суда РФ от 31.10.2018 </w:t>
      </w:r>
      <w:r w:rsidRPr="006C3B75">
        <w:rPr>
          <w:rFonts w:ascii="Times New Roman" w:hAnsi="Times New Roman" w:cs="Times New Roman"/>
          <w:sz w:val="26"/>
          <w:szCs w:val="26"/>
        </w:rPr>
        <w:br/>
        <w:t>№ 2-АПГ18-14 «Об оставлении без изменения решения Вологодского областного суда от 27.06.2018, которым было отказано в удовлетворении заявления о признании недействующими абзаца 3 пункта 3, пунктов 4, 13, абзаца 1 пункта 19, пункта 23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утвержденного постановлением губернатора Вологодской области от 11.01.2007 № 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25.09.2019 </w:t>
      </w:r>
      <w:r w:rsidRPr="006C3B75">
        <w:rPr>
          <w:rFonts w:ascii="Times New Roman" w:hAnsi="Times New Roman" w:cs="Times New Roman"/>
          <w:sz w:val="26"/>
          <w:szCs w:val="26"/>
        </w:rPr>
        <w:br/>
        <w:t xml:space="preserve">№  </w:t>
      </w:r>
      <w:r w:rsidRPr="006C3B75">
        <w:rPr>
          <w:rFonts w:ascii="Times New Roman" w:hAnsi="Times New Roman" w:cs="Times New Roman"/>
          <w:bCs/>
          <w:sz w:val="26"/>
          <w:szCs w:val="26"/>
        </w:rPr>
        <w:t>93-АПА19-3</w:t>
      </w:r>
      <w:r w:rsidRPr="006C3B75">
        <w:rPr>
          <w:rFonts w:ascii="Times New Roman" w:hAnsi="Times New Roman"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w:t>
      </w:r>
      <w:r w:rsidRPr="006C3B75">
        <w:rPr>
          <w:rFonts w:ascii="Times New Roman" w:hAnsi="Times New Roman" w:cs="Times New Roman"/>
          <w:bCs/>
          <w:sz w:val="26"/>
          <w:szCs w:val="26"/>
        </w:rPr>
        <w:t xml:space="preserve">от 09.10.2019 </w:t>
      </w:r>
      <w:r w:rsidRPr="006C3B75">
        <w:rPr>
          <w:rFonts w:ascii="Times New Roman" w:hAnsi="Times New Roman" w:cs="Times New Roman"/>
          <w:bCs/>
          <w:sz w:val="26"/>
          <w:szCs w:val="26"/>
        </w:rPr>
        <w:br/>
        <w:t>№ 19-АПА19-16</w:t>
      </w:r>
      <w:r w:rsidRPr="006C3B75">
        <w:rPr>
          <w:rFonts w:ascii="Times New Roman" w:hAnsi="Times New Roman"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C3B75"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определение Конституционного Суда Российской Федерации </w:t>
      </w:r>
      <w:r w:rsidRPr="006C3B75">
        <w:rPr>
          <w:rFonts w:ascii="Times New Roman" w:hAnsi="Times New Roman" w:cs="Times New Roman"/>
          <w:sz w:val="26"/>
          <w:szCs w:val="26"/>
        </w:rPr>
        <w:br/>
        <w:t>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F85189" w:rsidRPr="00D16D09"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определение Конституционного Суда Российской Федерации </w:t>
      </w:r>
      <w:r w:rsidRPr="006C3B75">
        <w:rPr>
          <w:rFonts w:ascii="Times New Roman" w:hAnsi="Times New Roman" w:cs="Times New Roman"/>
          <w:sz w:val="26"/>
          <w:szCs w:val="26"/>
        </w:rPr>
        <w:br/>
        <w:t xml:space="preserve">от 23.04.2020 № 1024-О «Об отказе в принятии к рассмотрению жалобы гражданина Горнова Александра Алексеевича на нарушение его конституционных прав частью 2 </w:t>
      </w:r>
      <w:r w:rsidRPr="00D16D09">
        <w:rPr>
          <w:rFonts w:ascii="Times New Roman" w:hAnsi="Times New Roman" w:cs="Times New Roman"/>
          <w:sz w:val="26"/>
          <w:szCs w:val="26"/>
        </w:rPr>
        <w:t xml:space="preserve">статьи 8 Закона Саратовской области </w:t>
      </w:r>
      <w:r w:rsidRPr="00D16D09">
        <w:rPr>
          <w:rFonts w:ascii="Times New Roman" w:hAnsi="Times New Roman" w:cs="Times New Roman"/>
          <w:sz w:val="26"/>
          <w:szCs w:val="26"/>
        </w:rPr>
        <w:br/>
        <w:t>«О государственной гражданской службе Саратовской области»</w:t>
      </w:r>
      <w:r w:rsidR="00F85189" w:rsidRPr="00D16D09">
        <w:rPr>
          <w:rFonts w:ascii="Times New Roman" w:hAnsi="Times New Roman" w:cs="Times New Roman"/>
          <w:sz w:val="26"/>
          <w:szCs w:val="26"/>
        </w:rPr>
        <w:t>;</w:t>
      </w:r>
    </w:p>
    <w:p w:rsidR="00D16D09" w:rsidRPr="00D16D09" w:rsidRDefault="00D16D09" w:rsidP="00D16D09">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D16D09">
        <w:rPr>
          <w:rFonts w:ascii="Times New Roman" w:hAnsi="Times New Roman" w:cs="Times New Roman"/>
          <w:sz w:val="26"/>
          <w:szCs w:val="26"/>
        </w:rPr>
        <w:t>определение Судебной коллегии по гражданским делам Верховного Суда РФ от 15.03.2021 № 5-КГ20-158-К2 «О признании приказов о переводе и об увольнении незаконными, восстановлении на службе, компенсации морального вреда</w:t>
      </w:r>
      <w:r>
        <w:rPr>
          <w:rFonts w:ascii="Times New Roman" w:hAnsi="Times New Roman" w:cs="Times New Roman"/>
          <w:sz w:val="26"/>
          <w:szCs w:val="26"/>
        </w:rPr>
        <w:t>»;</w:t>
      </w:r>
    </w:p>
    <w:p w:rsidR="00494BFD" w:rsidRDefault="00F85189" w:rsidP="00D16D09">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определение Судебной коллегии по гражданским делам Верховного Суда РФ от 26.04.2021 № 32-КГ21-5-К1  «О признании незаконным приказа о расторжении служебного контракта и освобождении от замещаемой должности, восстановлении на службе»</w:t>
      </w:r>
      <w:r w:rsidR="00084ECA">
        <w:rPr>
          <w:rFonts w:ascii="Times New Roman" w:hAnsi="Times New Roman" w:cs="Times New Roman"/>
          <w:sz w:val="26"/>
          <w:szCs w:val="26"/>
        </w:rPr>
        <w:t>;</w:t>
      </w:r>
    </w:p>
    <w:p w:rsidR="006C3B75" w:rsidRPr="009249F5" w:rsidRDefault="00494BFD" w:rsidP="009249F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определение </w:t>
      </w:r>
      <w:r w:rsidRPr="006C3B75">
        <w:rPr>
          <w:rFonts w:ascii="Times New Roman" w:hAnsi="Times New Roman" w:cs="Times New Roman"/>
          <w:sz w:val="26"/>
          <w:szCs w:val="26"/>
        </w:rPr>
        <w:t>Конституционного Суда Российской Федерации</w:t>
      </w:r>
      <w:r>
        <w:rPr>
          <w:rFonts w:ascii="Times New Roman" w:hAnsi="Times New Roman" w:cs="Times New Roman"/>
          <w:sz w:val="26"/>
          <w:szCs w:val="26"/>
        </w:rPr>
        <w:t xml:space="preserve"> </w:t>
      </w:r>
      <w:r w:rsidR="00A9773A">
        <w:rPr>
          <w:rFonts w:ascii="Times New Roman" w:hAnsi="Times New Roman" w:cs="Times New Roman"/>
          <w:sz w:val="26"/>
          <w:szCs w:val="26"/>
        </w:rPr>
        <w:br/>
      </w:r>
      <w:r>
        <w:rPr>
          <w:rFonts w:ascii="Times New Roman" w:hAnsi="Times New Roman" w:cs="Times New Roman"/>
          <w:sz w:val="26"/>
          <w:szCs w:val="26"/>
        </w:rPr>
        <w:t xml:space="preserve">от 29.09.2022 № 2281-О </w:t>
      </w:r>
      <w:r w:rsidR="00084ECA">
        <w:rPr>
          <w:rFonts w:ascii="Times New Roman" w:hAnsi="Times New Roman" w:cs="Times New Roman"/>
          <w:sz w:val="26"/>
          <w:szCs w:val="26"/>
        </w:rPr>
        <w:t>«</w:t>
      </w:r>
      <w:r>
        <w:rPr>
          <w:rFonts w:ascii="Times New Roman" w:hAnsi="Times New Roman" w:cs="Times New Roman"/>
          <w:sz w:val="26"/>
          <w:szCs w:val="26"/>
        </w:rPr>
        <w:t xml:space="preserve">Об отказе в принятии к рассмотрению жалобы </w:t>
      </w:r>
      <w:r w:rsidR="00084ECA" w:rsidRPr="00084ECA">
        <w:rPr>
          <w:rFonts w:ascii="Times New Roman" w:hAnsi="Times New Roman" w:cs="Times New Roman"/>
          <w:sz w:val="26"/>
          <w:szCs w:val="26"/>
        </w:rPr>
        <w:t>граждан Б</w:t>
      </w:r>
      <w:r w:rsidR="00084ECA">
        <w:rPr>
          <w:rFonts w:ascii="Times New Roman" w:hAnsi="Times New Roman" w:cs="Times New Roman"/>
          <w:sz w:val="26"/>
          <w:szCs w:val="26"/>
        </w:rPr>
        <w:t>елова В.И.</w:t>
      </w:r>
      <w:r w:rsidR="00084ECA" w:rsidRPr="00084ECA">
        <w:rPr>
          <w:rFonts w:ascii="Times New Roman" w:hAnsi="Times New Roman" w:cs="Times New Roman"/>
          <w:sz w:val="26"/>
          <w:szCs w:val="26"/>
        </w:rPr>
        <w:t xml:space="preserve"> и Лапухина </w:t>
      </w:r>
      <w:r w:rsidR="00084ECA">
        <w:rPr>
          <w:rFonts w:ascii="Times New Roman" w:hAnsi="Times New Roman" w:cs="Times New Roman"/>
          <w:sz w:val="26"/>
          <w:szCs w:val="26"/>
        </w:rPr>
        <w:t>В.П.</w:t>
      </w:r>
      <w:r w:rsidR="00084ECA" w:rsidRPr="00084ECA">
        <w:rPr>
          <w:rFonts w:ascii="Times New Roman" w:hAnsi="Times New Roman" w:cs="Times New Roman"/>
          <w:sz w:val="26"/>
          <w:szCs w:val="26"/>
        </w:rPr>
        <w:t xml:space="preserve"> на нарушение их конституционных прав </w:t>
      </w:r>
      <w:r w:rsidR="00A9773A">
        <w:rPr>
          <w:rFonts w:ascii="Times New Roman" w:hAnsi="Times New Roman" w:cs="Times New Roman"/>
          <w:sz w:val="26"/>
          <w:szCs w:val="26"/>
        </w:rPr>
        <w:t>п.</w:t>
      </w:r>
      <w:r w:rsidR="00084ECA" w:rsidRPr="00084ECA">
        <w:rPr>
          <w:rFonts w:ascii="Times New Roman" w:hAnsi="Times New Roman" w:cs="Times New Roman"/>
          <w:sz w:val="26"/>
          <w:szCs w:val="26"/>
        </w:rPr>
        <w:t xml:space="preserve"> 6 </w:t>
      </w:r>
      <w:r w:rsidR="00A9773A">
        <w:rPr>
          <w:rFonts w:ascii="Times New Roman" w:hAnsi="Times New Roman" w:cs="Times New Roman"/>
          <w:sz w:val="26"/>
          <w:szCs w:val="26"/>
        </w:rPr>
        <w:t>ст.</w:t>
      </w:r>
      <w:r w:rsidR="00084ECA" w:rsidRPr="00084ECA">
        <w:rPr>
          <w:rFonts w:ascii="Times New Roman" w:hAnsi="Times New Roman" w:cs="Times New Roman"/>
          <w:sz w:val="26"/>
          <w:szCs w:val="26"/>
        </w:rPr>
        <w:t xml:space="preserve"> 3 Закона Омской области </w:t>
      </w:r>
      <w:r w:rsidR="00084ECA">
        <w:rPr>
          <w:rFonts w:ascii="Times New Roman" w:hAnsi="Times New Roman" w:cs="Times New Roman"/>
          <w:sz w:val="26"/>
          <w:szCs w:val="26"/>
        </w:rPr>
        <w:t>«</w:t>
      </w:r>
      <w:r w:rsidR="00084ECA" w:rsidRPr="00084ECA">
        <w:rPr>
          <w:rFonts w:ascii="Times New Roman" w:hAnsi="Times New Roman" w:cs="Times New Roman"/>
          <w:sz w:val="26"/>
          <w:szCs w:val="26"/>
        </w:rPr>
        <w:t>О введении в действие и об изменении отдельных положений Кодекса о государственных должностях Омской области и государственной гражданской службе Омской области</w:t>
      </w:r>
      <w:r w:rsidR="00084ECA">
        <w:rPr>
          <w:rFonts w:ascii="Times New Roman" w:hAnsi="Times New Roman" w:cs="Times New Roman"/>
          <w:sz w:val="26"/>
          <w:szCs w:val="26"/>
        </w:rPr>
        <w:t>»</w:t>
      </w:r>
      <w:r w:rsidR="009249F5">
        <w:rPr>
          <w:rFonts w:ascii="Times New Roman" w:hAnsi="Times New Roman" w:cs="Times New Roman"/>
          <w:sz w:val="26"/>
          <w:szCs w:val="26"/>
        </w:rPr>
        <w:t xml:space="preserve"> </w:t>
      </w:r>
      <w:r w:rsidR="006C3B75" w:rsidRPr="009249F5">
        <w:rPr>
          <w:rFonts w:ascii="Times New Roman" w:hAnsi="Times New Roman" w:cs="Times New Roman"/>
          <w:sz w:val="26"/>
          <w:szCs w:val="26"/>
        </w:rPr>
        <w:t>и т.д.</w:t>
      </w:r>
    </w:p>
    <w:p w:rsidR="007D1275" w:rsidRDefault="006C3B75" w:rsidP="007D12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Несмотря на активное формирование нормативной базы в сфере государственной гражданской службы, на федеральном уровне остаются неурегулированными некоторые правоотношения, что отрицательно сказывается на темпах модернизац</w:t>
      </w:r>
      <w:r w:rsidR="007D1275">
        <w:rPr>
          <w:rFonts w:ascii="Times New Roman" w:hAnsi="Times New Roman" w:cs="Times New Roman"/>
          <w:sz w:val="26"/>
          <w:szCs w:val="26"/>
        </w:rPr>
        <w:t>ии гражданской службы, а именно:</w:t>
      </w:r>
    </w:p>
    <w:p w:rsidR="006C3B75" w:rsidRPr="006C3B75" w:rsidRDefault="006C3B75" w:rsidP="006C3B75">
      <w:pPr>
        <w:numPr>
          <w:ilvl w:val="0"/>
          <w:numId w:val="5"/>
        </w:numPr>
        <w:tabs>
          <w:tab w:val="left" w:pos="993"/>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отсутствуют акты Президента Российской Федерации и Правительства Российской Федерации об утверждении обобщенных показателей эффективности и результативности деятельности государственных органов, принятия и исполнения управленческих и </w:t>
      </w:r>
      <w:r w:rsidR="007D1275">
        <w:rPr>
          <w:rFonts w:ascii="Times New Roman" w:hAnsi="Times New Roman" w:cs="Times New Roman"/>
          <w:sz w:val="26"/>
          <w:szCs w:val="26"/>
        </w:rPr>
        <w:t>иных решений, а также правового</w:t>
      </w:r>
      <w:r w:rsidRPr="006C3B75">
        <w:rPr>
          <w:rFonts w:ascii="Times New Roman" w:hAnsi="Times New Roman" w:cs="Times New Roman"/>
          <w:sz w:val="26"/>
          <w:szCs w:val="26"/>
        </w:rPr>
        <w:t xml:space="preserve">, организационного и документационного обеспечения исполнения указанных решений, общие для государственных органов и государственных служащих  </w:t>
      </w:r>
      <w:r w:rsidRPr="006C3B75">
        <w:rPr>
          <w:rFonts w:ascii="Times New Roman" w:hAnsi="Times New Roman" w:cs="Times New Roman"/>
          <w:sz w:val="26"/>
          <w:szCs w:val="26"/>
        </w:rPr>
        <w:br/>
        <w:t xml:space="preserve">(ч. 14 ст. 50 Федерального закона № 79-ФЗ); </w:t>
      </w:r>
    </w:p>
    <w:p w:rsidR="006C3B75" w:rsidRPr="006C3B75" w:rsidRDefault="006C3B75" w:rsidP="006C3B75">
      <w:pPr>
        <w:numPr>
          <w:ilvl w:val="0"/>
          <w:numId w:val="5"/>
        </w:numPr>
        <w:tabs>
          <w:tab w:val="left" w:pos="993"/>
          <w:tab w:val="left" w:pos="1134"/>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C3B75" w:rsidRDefault="006C3B75" w:rsidP="006C3B75">
      <w:pPr>
        <w:pStyle w:val="ConsPlusNormal"/>
        <w:ind w:firstLine="540"/>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утверждать реестр должностей государственной гражданской службы субъекта Российской Федерации с учетом принципов построения Реестра должностей федеральной государственной гражданской службы (ч. 2 ст. 10 Федерального закона № 79-ФЗ);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 образовывать комиссии по соблюдению требований к служебному поведению гражданских служащих и урегулированию конфликтов интересов </w:t>
      </w:r>
      <w:r w:rsidRPr="006C3B75">
        <w:rPr>
          <w:rFonts w:ascii="Times New Roman" w:hAnsi="Times New Roman" w:cs="Times New Roman"/>
          <w:sz w:val="26"/>
          <w:szCs w:val="26"/>
        </w:rPr>
        <w:br/>
        <w:t xml:space="preserve">(ч. 5 ст. 19 Федерального закона № 79-ФЗ);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(ч. 2 ст. 20 Федерального закона </w:t>
      </w:r>
      <w:r w:rsidRPr="006C3B75">
        <w:rPr>
          <w:rFonts w:ascii="Times New Roman" w:hAnsi="Times New Roman" w:cs="Times New Roman"/>
          <w:sz w:val="26"/>
          <w:szCs w:val="26"/>
        </w:rPr>
        <w:br/>
        <w:t xml:space="preserve">№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w:t>
      </w:r>
      <w:r w:rsidR="00A9773A">
        <w:rPr>
          <w:rFonts w:ascii="Times New Roman" w:hAnsi="Times New Roman" w:cs="Times New Roman"/>
          <w:sz w:val="26"/>
          <w:szCs w:val="26"/>
        </w:rPr>
        <w:t>чч.</w:t>
      </w:r>
      <w:r w:rsidRPr="006C3B75">
        <w:rPr>
          <w:rFonts w:ascii="Times New Roman" w:hAnsi="Times New Roman" w:cs="Times New Roman"/>
          <w:sz w:val="26"/>
          <w:szCs w:val="26"/>
        </w:rPr>
        <w:t xml:space="preserve"> 4, 12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w:t>
      </w:r>
      <w:r w:rsidR="0065227C">
        <w:rPr>
          <w:rFonts w:ascii="Times New Roman" w:hAnsi="Times New Roman" w:cs="Times New Roman"/>
          <w:sz w:val="26"/>
          <w:szCs w:val="26"/>
        </w:rPr>
        <w:t>8</w:t>
      </w:r>
      <w:r w:rsidRPr="006C3B75">
        <w:rPr>
          <w:rFonts w:ascii="Times New Roman" w:hAnsi="Times New Roman" w:cs="Times New Roman"/>
          <w:sz w:val="26"/>
          <w:szCs w:val="26"/>
        </w:rPr>
        <w:t xml:space="preserve"> ст. 51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устанавливать </w:t>
      </w:r>
      <w:r w:rsidR="00A633E3">
        <w:rPr>
          <w:rFonts w:ascii="Times New Roman" w:hAnsi="Times New Roman" w:cs="Times New Roman"/>
          <w:sz w:val="26"/>
          <w:szCs w:val="26"/>
        </w:rPr>
        <w:t xml:space="preserve">размеры, </w:t>
      </w:r>
      <w:r w:rsidRPr="006C3B75">
        <w:rPr>
          <w:rFonts w:ascii="Times New Roman" w:hAnsi="Times New Roman" w:cs="Times New Roman"/>
          <w:sz w:val="26"/>
          <w:szCs w:val="26"/>
        </w:rPr>
        <w:t>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 (ч. 6 ст. 55 Федерального закона № 79-ФЗ);</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утверждать положение о кадровом резерве на гражданской службе субъекта Российской Федерации (ч. 12 ст. 64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A9773A">
        <w:rPr>
          <w:rFonts w:ascii="Times New Roman" w:hAnsi="Times New Roman" w:cs="Times New Roman"/>
          <w:sz w:val="26"/>
          <w:szCs w:val="26"/>
        </w:rPr>
        <w:br/>
      </w:r>
      <w:r w:rsidRPr="006C3B75">
        <w:rPr>
          <w:rFonts w:ascii="Times New Roman" w:hAnsi="Times New Roman" w:cs="Times New Roman"/>
          <w:sz w:val="26"/>
          <w:szCs w:val="26"/>
        </w:rPr>
        <w:t>от  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w:t>
      </w:r>
      <w:r w:rsidRPr="006C3B75">
        <w:rPr>
          <w:rFonts w:ascii="Times New Roman" w:hAnsi="Times New Roman" w:cs="Times New Roman"/>
          <w:sz w:val="26"/>
          <w:szCs w:val="26"/>
        </w:rPr>
        <w:br/>
        <w:t xml:space="preserve"> №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w:t>
      </w:r>
    </w:p>
    <w:p w:rsidR="006C3B75" w:rsidRPr="002E19D2" w:rsidRDefault="006C3B75" w:rsidP="002E19D2">
      <w:pPr>
        <w:pStyle w:val="21"/>
        <w:spacing w:after="0" w:line="240" w:lineRule="auto"/>
        <w:ind w:firstLine="567"/>
        <w:jc w:val="both"/>
        <w:rPr>
          <w:sz w:val="26"/>
          <w:szCs w:val="26"/>
        </w:rPr>
      </w:pPr>
      <w:r w:rsidRPr="006C3B75">
        <w:rPr>
          <w:sz w:val="26"/>
          <w:szCs w:val="26"/>
        </w:rPr>
        <w:t xml:space="preserve">Кроме того, в соответствии с Федеральным законом </w:t>
      </w:r>
      <w:r w:rsidR="00F4455B">
        <w:rPr>
          <w:sz w:val="26"/>
          <w:szCs w:val="26"/>
        </w:rPr>
        <w:br/>
      </w:r>
      <w:r w:rsidRPr="006C3B75">
        <w:rPr>
          <w:sz w:val="26"/>
          <w:szCs w:val="26"/>
        </w:rPr>
        <w:t xml:space="preserve">от </w:t>
      </w:r>
      <w:r w:rsidR="002E19D2">
        <w:rPr>
          <w:sz w:val="26"/>
          <w:szCs w:val="26"/>
        </w:rPr>
        <w:t>21.12.2021</w:t>
      </w:r>
      <w:r w:rsidR="00F4455B">
        <w:rPr>
          <w:sz w:val="26"/>
          <w:szCs w:val="26"/>
        </w:rPr>
        <w:t xml:space="preserve"> </w:t>
      </w:r>
      <w:r w:rsidRPr="006C3B75">
        <w:rPr>
          <w:sz w:val="26"/>
          <w:szCs w:val="26"/>
        </w:rPr>
        <w:t xml:space="preserve">№ </w:t>
      </w:r>
      <w:r w:rsidR="002E19D2">
        <w:rPr>
          <w:sz w:val="26"/>
          <w:szCs w:val="26"/>
        </w:rPr>
        <w:t>414</w:t>
      </w:r>
      <w:r w:rsidRPr="006C3B75">
        <w:rPr>
          <w:sz w:val="26"/>
          <w:szCs w:val="26"/>
        </w:rPr>
        <w:t xml:space="preserve">-ФЗ «Об общих </w:t>
      </w:r>
      <w:r w:rsidRPr="002E19D2">
        <w:rPr>
          <w:sz w:val="26"/>
          <w:szCs w:val="26"/>
        </w:rPr>
        <w:t xml:space="preserve">принципах организации </w:t>
      </w:r>
      <w:r w:rsidR="002E19D2" w:rsidRPr="002E19D2">
        <w:rPr>
          <w:sz w:val="26"/>
          <w:szCs w:val="26"/>
        </w:rPr>
        <w:t>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w:t>
      </w:r>
      <w:r w:rsidRPr="002E19D2">
        <w:rPr>
          <w:sz w:val="26"/>
          <w:szCs w:val="26"/>
        </w:rPr>
        <w:t xml:space="preserve"> относятся:</w:t>
      </w:r>
    </w:p>
    <w:p w:rsidR="002E19D2" w:rsidRPr="00757AB6" w:rsidRDefault="00757AB6" w:rsidP="00757AB6">
      <w:pPr>
        <w:pStyle w:val="21"/>
        <w:numPr>
          <w:ilvl w:val="0"/>
          <w:numId w:val="1"/>
        </w:numPr>
        <w:spacing w:after="0" w:line="240" w:lineRule="auto"/>
        <w:ind w:left="0" w:firstLine="567"/>
        <w:jc w:val="both"/>
        <w:rPr>
          <w:sz w:val="26"/>
          <w:szCs w:val="26"/>
        </w:rPr>
      </w:pPr>
      <w:r>
        <w:rPr>
          <w:sz w:val="26"/>
          <w:szCs w:val="26"/>
        </w:rPr>
        <w:t xml:space="preserve">решение вопросов </w:t>
      </w:r>
      <w:r w:rsidRPr="00757AB6">
        <w:rPr>
          <w:sz w:val="26"/>
          <w:szCs w:val="26"/>
        </w:rPr>
        <w:t>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r>
        <w:rPr>
          <w:sz w:val="26"/>
          <w:szCs w:val="26"/>
        </w:rPr>
        <w:t xml:space="preserve"> </w:t>
      </w:r>
      <w:r w:rsidRPr="00757AB6">
        <w:rPr>
          <w:sz w:val="26"/>
          <w:szCs w:val="26"/>
        </w:rPr>
        <w:t>(</w:t>
      </w:r>
      <w:r w:rsidR="006C3B75" w:rsidRPr="00757AB6">
        <w:rPr>
          <w:sz w:val="26"/>
          <w:szCs w:val="26"/>
        </w:rPr>
        <w:t xml:space="preserve">пункт 1 </w:t>
      </w:r>
      <w:r w:rsidRPr="00757AB6">
        <w:rPr>
          <w:sz w:val="26"/>
          <w:szCs w:val="26"/>
        </w:rPr>
        <w:t>части 1</w:t>
      </w:r>
      <w:r w:rsidR="006C3B75" w:rsidRPr="00757AB6">
        <w:rPr>
          <w:sz w:val="26"/>
          <w:szCs w:val="26"/>
        </w:rPr>
        <w:t xml:space="preserve"> статьи </w:t>
      </w:r>
      <w:r w:rsidRPr="00757AB6">
        <w:rPr>
          <w:sz w:val="26"/>
          <w:szCs w:val="26"/>
        </w:rPr>
        <w:t>44</w:t>
      </w:r>
      <w:r w:rsidR="006C3B75" w:rsidRPr="00757AB6">
        <w:rPr>
          <w:sz w:val="26"/>
          <w:szCs w:val="26"/>
        </w:rPr>
        <w:t>);</w:t>
      </w:r>
    </w:p>
    <w:p w:rsidR="00757AB6" w:rsidRPr="00757AB6" w:rsidRDefault="00757AB6" w:rsidP="00757AB6">
      <w:pPr>
        <w:pStyle w:val="a7"/>
        <w:numPr>
          <w:ilvl w:val="0"/>
          <w:numId w:val="1"/>
        </w:numPr>
        <w:tabs>
          <w:tab w:val="clear" w:pos="928"/>
        </w:tabs>
        <w:autoSpaceDE w:val="0"/>
        <w:autoSpaceDN w:val="0"/>
        <w:adjustRightInd w:val="0"/>
        <w:spacing w:after="0" w:line="240" w:lineRule="auto"/>
        <w:ind w:left="0" w:firstLine="567"/>
        <w:jc w:val="both"/>
        <w:rPr>
          <w:rFonts w:ascii="Times New Roman" w:hAnsi="Times New Roman" w:cs="Times New Roman"/>
          <w:sz w:val="26"/>
          <w:szCs w:val="26"/>
        </w:rPr>
      </w:pPr>
      <w:r w:rsidRPr="00757AB6">
        <w:rPr>
          <w:rFonts w:ascii="Times New Roman" w:hAnsi="Times New Roman" w:cs="Times New Roman"/>
          <w:sz w:val="26"/>
          <w:szCs w:val="26"/>
        </w:rPr>
        <w:t xml:space="preserve"> предоставлени</w:t>
      </w:r>
      <w:r w:rsidR="00F4455B">
        <w:rPr>
          <w:rFonts w:ascii="Times New Roman" w:hAnsi="Times New Roman" w:cs="Times New Roman"/>
          <w:sz w:val="26"/>
          <w:szCs w:val="26"/>
        </w:rPr>
        <w:t>е</w:t>
      </w:r>
      <w:r w:rsidRPr="00757AB6">
        <w:rPr>
          <w:rFonts w:ascii="Times New Roman" w:hAnsi="Times New Roman" w:cs="Times New Roman"/>
          <w:sz w:val="26"/>
          <w:szCs w:val="26"/>
        </w:rPr>
        <w:t xml:space="preserve">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 (пункт 59 части 1 статьи 44);</w:t>
      </w:r>
    </w:p>
    <w:p w:rsidR="002E19D2" w:rsidRPr="00757AB6" w:rsidRDefault="00757AB6" w:rsidP="00757AB6">
      <w:pPr>
        <w:pStyle w:val="a7"/>
        <w:numPr>
          <w:ilvl w:val="0"/>
          <w:numId w:val="1"/>
        </w:numPr>
        <w:tabs>
          <w:tab w:val="clear" w:pos="928"/>
          <w:tab w:val="num" w:pos="0"/>
        </w:tabs>
        <w:autoSpaceDE w:val="0"/>
        <w:autoSpaceDN w:val="0"/>
        <w:adjustRightInd w:val="0"/>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002E19D2" w:rsidRPr="00757AB6">
        <w:rPr>
          <w:rFonts w:ascii="Times New Roman" w:hAnsi="Times New Roman" w:cs="Times New Roman"/>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w:t>
      </w:r>
      <w:r w:rsidR="006C3B75" w:rsidRPr="00757AB6">
        <w:rPr>
          <w:rFonts w:ascii="Times New Roman" w:hAnsi="Times New Roman" w:cs="Times New Roman"/>
          <w:sz w:val="26"/>
          <w:szCs w:val="26"/>
        </w:rPr>
        <w:t xml:space="preserve">пункт </w:t>
      </w:r>
      <w:r w:rsidR="002E19D2" w:rsidRPr="00757AB6">
        <w:rPr>
          <w:rFonts w:ascii="Times New Roman" w:hAnsi="Times New Roman" w:cs="Times New Roman"/>
          <w:sz w:val="26"/>
          <w:szCs w:val="26"/>
        </w:rPr>
        <w:t>120</w:t>
      </w:r>
      <w:r w:rsidR="006C3B75" w:rsidRPr="00757AB6">
        <w:rPr>
          <w:rFonts w:ascii="Times New Roman" w:hAnsi="Times New Roman" w:cs="Times New Roman"/>
          <w:sz w:val="26"/>
          <w:szCs w:val="26"/>
        </w:rPr>
        <w:t xml:space="preserve"> </w:t>
      </w:r>
      <w:r w:rsidR="002E19D2" w:rsidRPr="00757AB6">
        <w:rPr>
          <w:rFonts w:ascii="Times New Roman" w:hAnsi="Times New Roman" w:cs="Times New Roman"/>
          <w:sz w:val="26"/>
          <w:szCs w:val="26"/>
        </w:rPr>
        <w:t>части 1 статьи 44</w:t>
      </w:r>
      <w:r w:rsidR="006C3B75" w:rsidRPr="00757AB6">
        <w:rPr>
          <w:rFonts w:ascii="Times New Roman" w:hAnsi="Times New Roman" w:cs="Times New Roman"/>
          <w:sz w:val="26"/>
          <w:szCs w:val="26"/>
        </w:rPr>
        <w:t>)</w:t>
      </w:r>
      <w:r w:rsidR="00F4455B">
        <w:rPr>
          <w:rFonts w:ascii="Times New Roman" w:hAnsi="Times New Roman" w:cs="Times New Roman"/>
          <w:sz w:val="26"/>
          <w:szCs w:val="26"/>
        </w:rPr>
        <w:t>.</w:t>
      </w:r>
    </w:p>
    <w:p w:rsid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757AB6" w:rsidRPr="006C3B75" w:rsidRDefault="00757AB6" w:rsidP="006C3B75">
      <w:pPr>
        <w:pStyle w:val="ConsNormal"/>
        <w:widowControl/>
        <w:ind w:right="0" w:firstLine="709"/>
        <w:jc w:val="both"/>
        <w:rPr>
          <w:rFonts w:ascii="Times New Roman" w:hAnsi="Times New Roman" w:cs="Times New Roman"/>
          <w:sz w:val="26"/>
          <w:szCs w:val="26"/>
        </w:rPr>
      </w:pPr>
    </w:p>
    <w:p w:rsidR="006C3B75" w:rsidRPr="006C3B75" w:rsidRDefault="006C3B75" w:rsidP="006C3B75">
      <w:pPr>
        <w:pStyle w:val="ConsNormal"/>
        <w:widowControl/>
        <w:ind w:right="0" w:firstLine="0"/>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lastRenderedPageBreak/>
        <w:t>Анализ действующего законодательства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В Тульской области по данным федерального регистра, по состоянию на </w:t>
      </w:r>
      <w:r w:rsidRPr="006C3B75">
        <w:rPr>
          <w:rFonts w:ascii="Times New Roman" w:hAnsi="Times New Roman" w:cs="Times New Roman"/>
          <w:sz w:val="26"/>
          <w:szCs w:val="26"/>
        </w:rPr>
        <w:br/>
      </w:r>
      <w:r w:rsidR="00BC6601">
        <w:rPr>
          <w:rFonts w:ascii="Times New Roman" w:hAnsi="Times New Roman" w:cs="Times New Roman"/>
          <w:sz w:val="26"/>
          <w:szCs w:val="26"/>
        </w:rPr>
        <w:t>8</w:t>
      </w:r>
      <w:r w:rsidR="00FF4317">
        <w:rPr>
          <w:rFonts w:ascii="Times New Roman" w:hAnsi="Times New Roman" w:cs="Times New Roman"/>
          <w:sz w:val="26"/>
          <w:szCs w:val="26"/>
        </w:rPr>
        <w:t xml:space="preserve"> февраля</w:t>
      </w:r>
      <w:r w:rsidRPr="006C3B75">
        <w:rPr>
          <w:rFonts w:ascii="Times New Roman" w:hAnsi="Times New Roman" w:cs="Times New Roman"/>
          <w:sz w:val="26"/>
          <w:szCs w:val="26"/>
        </w:rPr>
        <w:t xml:space="preserve"> 202</w:t>
      </w:r>
      <w:r w:rsidR="004C39FF">
        <w:rPr>
          <w:rFonts w:ascii="Times New Roman" w:hAnsi="Times New Roman" w:cs="Times New Roman"/>
          <w:sz w:val="26"/>
          <w:szCs w:val="26"/>
        </w:rPr>
        <w:t>3</w:t>
      </w:r>
      <w:r w:rsidRPr="006C3B75">
        <w:rPr>
          <w:rFonts w:ascii="Times New Roman" w:hAnsi="Times New Roman" w:cs="Times New Roman"/>
          <w:sz w:val="26"/>
          <w:szCs w:val="26"/>
        </w:rPr>
        <w:t xml:space="preserve"> г. принято </w:t>
      </w:r>
      <w:r w:rsidR="00E13F9F">
        <w:rPr>
          <w:rFonts w:ascii="Times New Roman" w:hAnsi="Times New Roman" w:cs="Times New Roman"/>
          <w:sz w:val="26"/>
          <w:szCs w:val="26"/>
        </w:rPr>
        <w:t>54</w:t>
      </w:r>
      <w:r w:rsidR="00BC6601">
        <w:rPr>
          <w:rFonts w:ascii="Times New Roman" w:hAnsi="Times New Roman" w:cs="Times New Roman"/>
          <w:sz w:val="26"/>
          <w:szCs w:val="26"/>
        </w:rPr>
        <w:t>1</w:t>
      </w:r>
      <w:r w:rsidRPr="006C3B75">
        <w:rPr>
          <w:rFonts w:ascii="Times New Roman" w:hAnsi="Times New Roman" w:cs="Times New Roman"/>
          <w:sz w:val="26"/>
          <w:szCs w:val="26"/>
        </w:rPr>
        <w:t xml:space="preserve"> нормативны</w:t>
      </w:r>
      <w:r w:rsidR="00BC6601">
        <w:rPr>
          <w:rFonts w:ascii="Times New Roman" w:hAnsi="Times New Roman" w:cs="Times New Roman"/>
          <w:sz w:val="26"/>
          <w:szCs w:val="26"/>
        </w:rPr>
        <w:t>й</w:t>
      </w:r>
      <w:r w:rsidRPr="006C3B75">
        <w:rPr>
          <w:rFonts w:ascii="Times New Roman" w:hAnsi="Times New Roman" w:cs="Times New Roman"/>
          <w:sz w:val="26"/>
          <w:szCs w:val="26"/>
        </w:rPr>
        <w:t xml:space="preserve"> правов</w:t>
      </w:r>
      <w:r w:rsidR="00BC6601">
        <w:rPr>
          <w:rFonts w:ascii="Times New Roman" w:hAnsi="Times New Roman" w:cs="Times New Roman"/>
          <w:sz w:val="26"/>
          <w:szCs w:val="26"/>
        </w:rPr>
        <w:t>ой</w:t>
      </w:r>
      <w:r w:rsidRPr="006C3B75">
        <w:rPr>
          <w:rFonts w:ascii="Times New Roman" w:hAnsi="Times New Roman" w:cs="Times New Roman"/>
          <w:sz w:val="26"/>
          <w:szCs w:val="26"/>
        </w:rPr>
        <w:t xml:space="preserve"> акт по вопросам государственной службы субъекта Российской Федерации, из них действующими числится </w:t>
      </w:r>
      <w:r w:rsidR="00E13F9F">
        <w:rPr>
          <w:rFonts w:ascii="Times New Roman" w:hAnsi="Times New Roman" w:cs="Times New Roman"/>
          <w:sz w:val="26"/>
          <w:szCs w:val="26"/>
        </w:rPr>
        <w:t>44</w:t>
      </w:r>
      <w:r w:rsidR="00BC6601">
        <w:rPr>
          <w:rFonts w:ascii="Times New Roman" w:hAnsi="Times New Roman" w:cs="Times New Roman"/>
          <w:sz w:val="26"/>
          <w:szCs w:val="26"/>
        </w:rPr>
        <w:t>7</w:t>
      </w:r>
      <w:r w:rsidRPr="006C3B75">
        <w:rPr>
          <w:rFonts w:ascii="Times New Roman" w:hAnsi="Times New Roman" w:cs="Times New Roman"/>
          <w:sz w:val="26"/>
          <w:szCs w:val="26"/>
        </w:rPr>
        <w:t xml:space="preserve"> акт</w:t>
      </w:r>
      <w:r w:rsidR="00E13F9F">
        <w:rPr>
          <w:rFonts w:ascii="Times New Roman" w:hAnsi="Times New Roman" w:cs="Times New Roman"/>
          <w:sz w:val="26"/>
          <w:szCs w:val="26"/>
        </w:rPr>
        <w:t>ов</w:t>
      </w:r>
      <w:r w:rsidRPr="006C3B75">
        <w:rPr>
          <w:rFonts w:ascii="Times New Roman" w:hAnsi="Times New Roman" w:cs="Times New Roman"/>
          <w:sz w:val="26"/>
          <w:szCs w:val="26"/>
        </w:rPr>
        <w:t xml:space="preserve">. Из которых, </w:t>
      </w:r>
      <w:r w:rsidR="00E13F9F">
        <w:rPr>
          <w:rFonts w:ascii="Times New Roman" w:hAnsi="Times New Roman" w:cs="Times New Roman"/>
          <w:sz w:val="26"/>
          <w:szCs w:val="26"/>
        </w:rPr>
        <w:t>10</w:t>
      </w:r>
      <w:r w:rsidR="00BC6601">
        <w:rPr>
          <w:rFonts w:ascii="Times New Roman" w:hAnsi="Times New Roman" w:cs="Times New Roman"/>
          <w:sz w:val="26"/>
          <w:szCs w:val="26"/>
        </w:rPr>
        <w:t>1</w:t>
      </w:r>
      <w:r w:rsidRPr="006C3B75">
        <w:rPr>
          <w:rFonts w:ascii="Times New Roman" w:hAnsi="Times New Roman" w:cs="Times New Roman"/>
          <w:sz w:val="26"/>
          <w:szCs w:val="26"/>
        </w:rPr>
        <w:t xml:space="preserve"> </w:t>
      </w:r>
      <w:r w:rsidR="00BC6601">
        <w:rPr>
          <w:rFonts w:ascii="Times New Roman" w:hAnsi="Times New Roman" w:cs="Times New Roman"/>
          <w:sz w:val="26"/>
          <w:szCs w:val="26"/>
        </w:rPr>
        <w:t xml:space="preserve">акт </w:t>
      </w:r>
      <w:r w:rsidRPr="006C3B75">
        <w:rPr>
          <w:rFonts w:ascii="Times New Roman" w:hAnsi="Times New Roman" w:cs="Times New Roman"/>
          <w:sz w:val="26"/>
          <w:szCs w:val="26"/>
        </w:rPr>
        <w:t>явля</w:t>
      </w:r>
      <w:r w:rsidR="00BC6601">
        <w:rPr>
          <w:rFonts w:ascii="Times New Roman" w:hAnsi="Times New Roman" w:cs="Times New Roman"/>
          <w:sz w:val="26"/>
          <w:szCs w:val="26"/>
        </w:rPr>
        <w:t>е</w:t>
      </w:r>
      <w:r w:rsidRPr="006C3B75">
        <w:rPr>
          <w:rFonts w:ascii="Times New Roman" w:hAnsi="Times New Roman" w:cs="Times New Roman"/>
          <w:sz w:val="26"/>
          <w:szCs w:val="26"/>
        </w:rPr>
        <w:t>тся базов</w:t>
      </w:r>
      <w:r w:rsidR="00BC6601">
        <w:rPr>
          <w:rFonts w:ascii="Times New Roman" w:hAnsi="Times New Roman" w:cs="Times New Roman"/>
          <w:sz w:val="26"/>
          <w:szCs w:val="26"/>
        </w:rPr>
        <w:t xml:space="preserve">ым правоустанавливающим </w:t>
      </w:r>
      <w:r w:rsidRPr="006C3B75">
        <w:rPr>
          <w:rFonts w:ascii="Times New Roman" w:hAnsi="Times New Roman" w:cs="Times New Roman"/>
          <w:sz w:val="26"/>
          <w:szCs w:val="26"/>
        </w:rPr>
        <w:t>(</w:t>
      </w:r>
      <w:r w:rsidR="00E13F9F">
        <w:rPr>
          <w:rFonts w:ascii="Times New Roman" w:hAnsi="Times New Roman" w:cs="Times New Roman"/>
          <w:sz w:val="26"/>
          <w:szCs w:val="26"/>
        </w:rPr>
        <w:t>24</w:t>
      </w:r>
      <w:r w:rsidRPr="006C3B75">
        <w:rPr>
          <w:rFonts w:ascii="Times New Roman" w:hAnsi="Times New Roman" w:cs="Times New Roman"/>
          <w:sz w:val="26"/>
          <w:szCs w:val="26"/>
        </w:rPr>
        <w:t xml:space="preserve"> Закона области, 2 постановления Тульской областной Думы, </w:t>
      </w:r>
      <w:r w:rsidR="00E13F9F">
        <w:rPr>
          <w:rFonts w:ascii="Times New Roman" w:hAnsi="Times New Roman" w:cs="Times New Roman"/>
          <w:sz w:val="26"/>
          <w:szCs w:val="26"/>
        </w:rPr>
        <w:t>46</w:t>
      </w:r>
      <w:r w:rsidRPr="006C3B75">
        <w:rPr>
          <w:rFonts w:ascii="Times New Roman" w:hAnsi="Times New Roman" w:cs="Times New Roman"/>
          <w:sz w:val="26"/>
          <w:szCs w:val="26"/>
        </w:rPr>
        <w:t xml:space="preserve"> акт</w:t>
      </w:r>
      <w:r w:rsidR="00E13F9F">
        <w:rPr>
          <w:rFonts w:ascii="Times New Roman" w:hAnsi="Times New Roman" w:cs="Times New Roman"/>
          <w:sz w:val="26"/>
          <w:szCs w:val="26"/>
        </w:rPr>
        <w:t>ов</w:t>
      </w:r>
      <w:r w:rsidRPr="006C3B75">
        <w:rPr>
          <w:rFonts w:ascii="Times New Roman" w:hAnsi="Times New Roman" w:cs="Times New Roman"/>
          <w:sz w:val="26"/>
          <w:szCs w:val="26"/>
        </w:rPr>
        <w:t xml:space="preserve"> Губернатора Тульской области, </w:t>
      </w:r>
      <w:r w:rsidR="00DB5C4D">
        <w:rPr>
          <w:rFonts w:ascii="Times New Roman" w:hAnsi="Times New Roman" w:cs="Times New Roman"/>
          <w:sz w:val="26"/>
          <w:szCs w:val="26"/>
        </w:rPr>
        <w:t>2</w:t>
      </w:r>
      <w:r w:rsidR="00BC6601">
        <w:rPr>
          <w:rFonts w:ascii="Times New Roman" w:hAnsi="Times New Roman" w:cs="Times New Roman"/>
          <w:sz w:val="26"/>
          <w:szCs w:val="26"/>
        </w:rPr>
        <w:t>7</w:t>
      </w:r>
      <w:r w:rsidRPr="006C3B75">
        <w:rPr>
          <w:rFonts w:ascii="Times New Roman" w:hAnsi="Times New Roman" w:cs="Times New Roman"/>
          <w:sz w:val="26"/>
          <w:szCs w:val="26"/>
        </w:rPr>
        <w:t xml:space="preserve"> актов высшего исполнительного органа области, </w:t>
      </w:r>
      <w:r w:rsidR="00E13F9F">
        <w:rPr>
          <w:rFonts w:ascii="Times New Roman" w:hAnsi="Times New Roman" w:cs="Times New Roman"/>
          <w:sz w:val="26"/>
          <w:szCs w:val="26"/>
        </w:rPr>
        <w:t>2</w:t>
      </w:r>
      <w:r w:rsidRPr="006C3B75">
        <w:rPr>
          <w:rFonts w:ascii="Times New Roman" w:hAnsi="Times New Roman" w:cs="Times New Roman"/>
          <w:sz w:val="26"/>
          <w:szCs w:val="26"/>
        </w:rPr>
        <w:t xml:space="preserve"> акт</w:t>
      </w:r>
      <w:r w:rsidR="00E13F9F">
        <w:rPr>
          <w:rFonts w:ascii="Times New Roman" w:hAnsi="Times New Roman" w:cs="Times New Roman"/>
          <w:sz w:val="26"/>
          <w:szCs w:val="26"/>
        </w:rPr>
        <w:t>а</w:t>
      </w:r>
      <w:r w:rsidRPr="006C3B75">
        <w:rPr>
          <w:rFonts w:ascii="Times New Roman" w:hAnsi="Times New Roman" w:cs="Times New Roman"/>
          <w:sz w:val="26"/>
          <w:szCs w:val="26"/>
        </w:rPr>
        <w:t xml:space="preserve"> ин</w:t>
      </w:r>
      <w:r w:rsidR="00F9431F">
        <w:rPr>
          <w:rFonts w:ascii="Times New Roman" w:hAnsi="Times New Roman" w:cs="Times New Roman"/>
          <w:sz w:val="26"/>
          <w:szCs w:val="26"/>
        </w:rPr>
        <w:t>ого</w:t>
      </w:r>
      <w:r w:rsidRPr="006C3B75">
        <w:rPr>
          <w:rFonts w:ascii="Times New Roman" w:hAnsi="Times New Roman" w:cs="Times New Roman"/>
          <w:sz w:val="26"/>
          <w:szCs w:val="26"/>
        </w:rPr>
        <w:t xml:space="preserve"> орган</w:t>
      </w:r>
      <w:r w:rsidR="00F9431F">
        <w:rPr>
          <w:rFonts w:ascii="Times New Roman" w:hAnsi="Times New Roman" w:cs="Times New Roman"/>
          <w:sz w:val="26"/>
          <w:szCs w:val="26"/>
        </w:rPr>
        <w:t>а</w:t>
      </w:r>
      <w:r w:rsidRPr="006C3B75">
        <w:rPr>
          <w:rFonts w:ascii="Times New Roman" w:hAnsi="Times New Roman" w:cs="Times New Roman"/>
          <w:sz w:val="26"/>
          <w:szCs w:val="26"/>
        </w:rPr>
        <w:t xml:space="preserve"> исполнительной власти области), </w:t>
      </w:r>
      <w:r w:rsidR="00E63D11">
        <w:rPr>
          <w:rFonts w:ascii="Times New Roman" w:hAnsi="Times New Roman" w:cs="Times New Roman"/>
          <w:sz w:val="26"/>
          <w:szCs w:val="26"/>
        </w:rPr>
        <w:t xml:space="preserve"> </w:t>
      </w:r>
      <w:r w:rsidR="00E13F9F">
        <w:rPr>
          <w:rFonts w:ascii="Times New Roman" w:hAnsi="Times New Roman" w:cs="Times New Roman"/>
          <w:sz w:val="26"/>
          <w:szCs w:val="26"/>
        </w:rPr>
        <w:t>346</w:t>
      </w:r>
      <w:r w:rsidRPr="006C3B75">
        <w:rPr>
          <w:rFonts w:ascii="Times New Roman" w:hAnsi="Times New Roman" w:cs="Times New Roman"/>
          <w:sz w:val="26"/>
          <w:szCs w:val="26"/>
        </w:rPr>
        <w:t xml:space="preserve"> акт</w:t>
      </w:r>
      <w:r w:rsidR="00E63D11">
        <w:rPr>
          <w:rFonts w:ascii="Times New Roman" w:hAnsi="Times New Roman" w:cs="Times New Roman"/>
          <w:sz w:val="26"/>
          <w:szCs w:val="26"/>
        </w:rPr>
        <w:t>ов</w:t>
      </w:r>
      <w:r w:rsidRPr="006C3B75">
        <w:rPr>
          <w:rFonts w:ascii="Times New Roman" w:hAnsi="Times New Roman" w:cs="Times New Roman"/>
          <w:sz w:val="26"/>
          <w:szCs w:val="26"/>
        </w:rPr>
        <w:t xml:space="preserve">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На момент проведения </w:t>
      </w:r>
      <w:r w:rsidRPr="00E63D11">
        <w:rPr>
          <w:rFonts w:ascii="Times New Roman" w:hAnsi="Times New Roman" w:cs="Times New Roman"/>
          <w:sz w:val="26"/>
          <w:szCs w:val="26"/>
        </w:rPr>
        <w:t>предыдущего</w:t>
      </w:r>
      <w:r w:rsidRPr="006C3B75">
        <w:rPr>
          <w:rFonts w:ascii="Times New Roman" w:hAnsi="Times New Roman" w:cs="Times New Roman"/>
          <w:sz w:val="26"/>
          <w:szCs w:val="26"/>
        </w:rPr>
        <w:t xml:space="preserve"> мониторинга в сфере государственной гражданской службы (</w:t>
      </w:r>
      <w:r w:rsidR="00E13F9F">
        <w:rPr>
          <w:rFonts w:ascii="Times New Roman" w:hAnsi="Times New Roman" w:cs="Times New Roman"/>
          <w:sz w:val="26"/>
          <w:szCs w:val="26"/>
        </w:rPr>
        <w:t>9 февраля 2022</w:t>
      </w:r>
      <w:r w:rsidRPr="006C3B75">
        <w:rPr>
          <w:rFonts w:ascii="Times New Roman" w:hAnsi="Times New Roman" w:cs="Times New Roman"/>
          <w:sz w:val="26"/>
          <w:szCs w:val="26"/>
        </w:rPr>
        <w:t xml:space="preserve">) действовал </w:t>
      </w:r>
      <w:r w:rsidR="00E13F9F">
        <w:rPr>
          <w:rFonts w:ascii="Times New Roman" w:hAnsi="Times New Roman" w:cs="Times New Roman"/>
          <w:sz w:val="26"/>
          <w:szCs w:val="26"/>
        </w:rPr>
        <w:t>421</w:t>
      </w:r>
      <w:r w:rsidRPr="006C3B75">
        <w:rPr>
          <w:rFonts w:ascii="Times New Roman" w:hAnsi="Times New Roman" w:cs="Times New Roman"/>
          <w:sz w:val="26"/>
          <w:szCs w:val="26"/>
        </w:rPr>
        <w:t xml:space="preserve"> нормативный правовой акт, из которых </w:t>
      </w:r>
      <w:r w:rsidR="00E13F9F">
        <w:rPr>
          <w:rFonts w:ascii="Times New Roman" w:hAnsi="Times New Roman" w:cs="Times New Roman"/>
          <w:sz w:val="26"/>
          <w:szCs w:val="26"/>
        </w:rPr>
        <w:t>94</w:t>
      </w:r>
      <w:r w:rsidRPr="006C3B75">
        <w:rPr>
          <w:rFonts w:ascii="Times New Roman" w:hAnsi="Times New Roman" w:cs="Times New Roman"/>
          <w:sz w:val="26"/>
          <w:szCs w:val="26"/>
        </w:rPr>
        <w:t xml:space="preserve"> базовых правоустанавливающих акт</w:t>
      </w:r>
      <w:r w:rsidR="00E13F9F">
        <w:rPr>
          <w:rFonts w:ascii="Times New Roman" w:hAnsi="Times New Roman" w:cs="Times New Roman"/>
          <w:sz w:val="26"/>
          <w:szCs w:val="26"/>
        </w:rPr>
        <w:t>а</w:t>
      </w:r>
      <w:r w:rsidRPr="006C3B75">
        <w:rPr>
          <w:rFonts w:ascii="Times New Roman" w:hAnsi="Times New Roman" w:cs="Times New Roman"/>
          <w:sz w:val="26"/>
          <w:szCs w:val="26"/>
        </w:rPr>
        <w:t xml:space="preserve"> и </w:t>
      </w:r>
      <w:r w:rsidR="00E13F9F">
        <w:rPr>
          <w:rFonts w:ascii="Times New Roman" w:hAnsi="Times New Roman" w:cs="Times New Roman"/>
          <w:sz w:val="26"/>
          <w:szCs w:val="26"/>
        </w:rPr>
        <w:t>327</w:t>
      </w:r>
      <w:r w:rsidR="0084779A">
        <w:rPr>
          <w:rFonts w:ascii="Times New Roman" w:hAnsi="Times New Roman" w:cs="Times New Roman"/>
          <w:sz w:val="26"/>
          <w:szCs w:val="26"/>
        </w:rPr>
        <w:t xml:space="preserve"> акт</w:t>
      </w:r>
      <w:r w:rsidR="00E13F9F">
        <w:rPr>
          <w:rFonts w:ascii="Times New Roman" w:hAnsi="Times New Roman" w:cs="Times New Roman"/>
          <w:sz w:val="26"/>
          <w:szCs w:val="26"/>
        </w:rPr>
        <w:t>ов</w:t>
      </w:r>
      <w:r w:rsidRPr="006C3B75">
        <w:rPr>
          <w:rFonts w:ascii="Times New Roman" w:hAnsi="Times New Roman" w:cs="Times New Roman"/>
          <w:sz w:val="26"/>
          <w:szCs w:val="26"/>
        </w:rPr>
        <w:t xml:space="preserve">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E13F9F" w:rsidRDefault="006C3B75" w:rsidP="006F2B12">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За отчетный период органами государственной власти Тульской области было принято </w:t>
      </w:r>
      <w:r w:rsidR="00E13F9F">
        <w:rPr>
          <w:rFonts w:ascii="Times New Roman" w:hAnsi="Times New Roman" w:cs="Times New Roman"/>
          <w:sz w:val="26"/>
          <w:szCs w:val="26"/>
        </w:rPr>
        <w:t>2</w:t>
      </w:r>
      <w:r w:rsidR="00BC6601">
        <w:rPr>
          <w:rFonts w:ascii="Times New Roman" w:hAnsi="Times New Roman" w:cs="Times New Roman"/>
          <w:sz w:val="26"/>
          <w:szCs w:val="26"/>
        </w:rPr>
        <w:t>6</w:t>
      </w:r>
      <w:r w:rsidRPr="006C3B75">
        <w:rPr>
          <w:rFonts w:ascii="Times New Roman" w:hAnsi="Times New Roman" w:cs="Times New Roman"/>
          <w:sz w:val="26"/>
          <w:szCs w:val="26"/>
        </w:rPr>
        <w:t xml:space="preserve"> нормативных правовых акт</w:t>
      </w:r>
      <w:r w:rsidR="00A36736">
        <w:rPr>
          <w:rFonts w:ascii="Times New Roman" w:hAnsi="Times New Roman" w:cs="Times New Roman"/>
          <w:sz w:val="26"/>
          <w:szCs w:val="26"/>
        </w:rPr>
        <w:t>ов</w:t>
      </w:r>
      <w:r w:rsidRPr="006C3B75">
        <w:rPr>
          <w:rFonts w:ascii="Times New Roman" w:hAnsi="Times New Roman" w:cs="Times New Roman"/>
          <w:sz w:val="26"/>
          <w:szCs w:val="26"/>
        </w:rPr>
        <w:t xml:space="preserve">, среди которых </w:t>
      </w:r>
      <w:r w:rsidR="00BC6601">
        <w:rPr>
          <w:rFonts w:ascii="Times New Roman" w:hAnsi="Times New Roman" w:cs="Times New Roman"/>
          <w:sz w:val="26"/>
          <w:szCs w:val="26"/>
        </w:rPr>
        <w:t>6</w:t>
      </w:r>
      <w:r w:rsidRPr="006C3B75">
        <w:rPr>
          <w:rFonts w:ascii="Times New Roman" w:hAnsi="Times New Roman" w:cs="Times New Roman"/>
          <w:sz w:val="26"/>
          <w:szCs w:val="26"/>
        </w:rPr>
        <w:t xml:space="preserve"> базовых </w:t>
      </w:r>
      <w:r w:rsidRPr="00E63D11">
        <w:rPr>
          <w:rFonts w:ascii="Times New Roman" w:hAnsi="Times New Roman" w:cs="Times New Roman"/>
          <w:sz w:val="26"/>
          <w:szCs w:val="26"/>
        </w:rPr>
        <w:t xml:space="preserve">правоустанавливающих актов и </w:t>
      </w:r>
      <w:r w:rsidR="00E13F9F">
        <w:rPr>
          <w:rFonts w:ascii="Times New Roman" w:hAnsi="Times New Roman" w:cs="Times New Roman"/>
          <w:sz w:val="26"/>
          <w:szCs w:val="26"/>
        </w:rPr>
        <w:t>20</w:t>
      </w:r>
      <w:r w:rsidRPr="00E63D11">
        <w:rPr>
          <w:rFonts w:ascii="Times New Roman" w:hAnsi="Times New Roman" w:cs="Times New Roman"/>
          <w:sz w:val="26"/>
          <w:szCs w:val="26"/>
        </w:rPr>
        <w:t xml:space="preserve"> акт</w:t>
      </w:r>
      <w:r w:rsidR="00E13F9F">
        <w:rPr>
          <w:rFonts w:ascii="Times New Roman" w:hAnsi="Times New Roman" w:cs="Times New Roman"/>
          <w:sz w:val="26"/>
          <w:szCs w:val="26"/>
        </w:rPr>
        <w:t>ов</w:t>
      </w:r>
      <w:r w:rsidRPr="00E63D11">
        <w:rPr>
          <w:rFonts w:ascii="Times New Roman" w:hAnsi="Times New Roman" w:cs="Times New Roman"/>
          <w:sz w:val="26"/>
          <w:szCs w:val="26"/>
        </w:rPr>
        <w:t xml:space="preserve"> о внесении изменений и дополнений. </w:t>
      </w:r>
    </w:p>
    <w:p w:rsidR="006F2B12" w:rsidRPr="006F2B12" w:rsidRDefault="005E145F" w:rsidP="00BC6601">
      <w:pPr>
        <w:pStyle w:val="ConsNormal"/>
        <w:widowControl/>
        <w:ind w:right="0" w:firstLine="709"/>
        <w:jc w:val="both"/>
        <w:rPr>
          <w:rFonts w:ascii="Times New Roman" w:hAnsi="Times New Roman" w:cs="Times New Roman"/>
          <w:bCs/>
          <w:sz w:val="26"/>
          <w:szCs w:val="26"/>
        </w:rPr>
      </w:pPr>
      <w:r w:rsidRPr="00A36736">
        <w:rPr>
          <w:rFonts w:ascii="Times New Roman" w:hAnsi="Times New Roman" w:cs="Times New Roman"/>
          <w:sz w:val="26"/>
          <w:szCs w:val="26"/>
        </w:rPr>
        <w:t>Так,</w:t>
      </w:r>
      <w:r>
        <w:rPr>
          <w:rFonts w:ascii="Times New Roman" w:hAnsi="Times New Roman" w:cs="Times New Roman"/>
          <w:sz w:val="26"/>
          <w:szCs w:val="26"/>
        </w:rPr>
        <w:t xml:space="preserve"> </w:t>
      </w:r>
      <w:r w:rsidR="006F2B12">
        <w:rPr>
          <w:rFonts w:ascii="Times New Roman" w:hAnsi="Times New Roman" w:cs="Times New Roman"/>
          <w:sz w:val="26"/>
          <w:szCs w:val="26"/>
        </w:rPr>
        <w:t>Губернатором</w:t>
      </w:r>
      <w:r w:rsidR="006C3B75" w:rsidRPr="006C3B75">
        <w:rPr>
          <w:rFonts w:ascii="Times New Roman" w:hAnsi="Times New Roman" w:cs="Times New Roman"/>
          <w:sz w:val="26"/>
          <w:szCs w:val="26"/>
        </w:rPr>
        <w:t xml:space="preserve"> Тульской области в отчетном периоде </w:t>
      </w:r>
      <w:r w:rsidR="006F2B12">
        <w:rPr>
          <w:rFonts w:ascii="Times New Roman" w:hAnsi="Times New Roman" w:cs="Times New Roman"/>
          <w:sz w:val="26"/>
          <w:szCs w:val="26"/>
        </w:rPr>
        <w:t>изданы</w:t>
      </w:r>
      <w:r w:rsidR="006C3B75" w:rsidRPr="006C3B75">
        <w:rPr>
          <w:rFonts w:ascii="Times New Roman" w:hAnsi="Times New Roman" w:cs="Times New Roman"/>
          <w:sz w:val="26"/>
          <w:szCs w:val="26"/>
        </w:rPr>
        <w:t xml:space="preserve"> </w:t>
      </w:r>
      <w:r w:rsidR="006F2B12">
        <w:rPr>
          <w:rFonts w:ascii="Times New Roman" w:hAnsi="Times New Roman" w:cs="Times New Roman"/>
          <w:sz w:val="26"/>
          <w:szCs w:val="26"/>
        </w:rPr>
        <w:t>указы</w:t>
      </w:r>
      <w:r w:rsidR="006F2B12">
        <w:rPr>
          <w:rFonts w:ascii="Times New Roman" w:hAnsi="Times New Roman" w:cs="Times New Roman"/>
          <w:sz w:val="26"/>
          <w:szCs w:val="26"/>
        </w:rPr>
        <w:br/>
      </w:r>
      <w:r>
        <w:rPr>
          <w:rFonts w:ascii="Times New Roman" w:hAnsi="Times New Roman" w:cs="Times New Roman"/>
          <w:sz w:val="26"/>
          <w:szCs w:val="26"/>
        </w:rPr>
        <w:t xml:space="preserve"> от </w:t>
      </w:r>
      <w:r w:rsidR="006F2B12">
        <w:rPr>
          <w:rFonts w:ascii="Times New Roman" w:hAnsi="Times New Roman" w:cs="Times New Roman"/>
          <w:sz w:val="26"/>
          <w:szCs w:val="26"/>
        </w:rPr>
        <w:t>19.05.2022 № 46</w:t>
      </w:r>
      <w:r>
        <w:rPr>
          <w:rFonts w:ascii="Times New Roman" w:hAnsi="Times New Roman" w:cs="Times New Roman"/>
          <w:sz w:val="26"/>
          <w:szCs w:val="26"/>
        </w:rPr>
        <w:t xml:space="preserve"> </w:t>
      </w:r>
      <w:r>
        <w:rPr>
          <w:rFonts w:ascii="Times New Roman" w:hAnsi="Times New Roman" w:cs="Times New Roman"/>
          <w:bCs/>
          <w:sz w:val="26"/>
          <w:szCs w:val="26"/>
        </w:rPr>
        <w:t>«</w:t>
      </w:r>
      <w:r w:rsidR="00A36736">
        <w:rPr>
          <w:rFonts w:ascii="Times New Roman" w:hAnsi="Times New Roman" w:cs="Times New Roman"/>
          <w:bCs/>
          <w:sz w:val="26"/>
          <w:szCs w:val="26"/>
        </w:rPr>
        <w:t>О</w:t>
      </w:r>
      <w:r w:rsidR="00A36736" w:rsidRPr="00A36736">
        <w:rPr>
          <w:rFonts w:ascii="Times New Roman" w:hAnsi="Times New Roman" w:cs="Times New Roman"/>
          <w:sz w:val="26"/>
          <w:szCs w:val="26"/>
        </w:rPr>
        <w:t xml:space="preserve"> кадровом резерве на государственной гражданской службе в аппаратах мировых судей в Тульской области</w:t>
      </w:r>
      <w:r>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62015C">
        <w:rPr>
          <w:rFonts w:ascii="Times New Roman" w:hAnsi="Times New Roman" w:cs="Times New Roman"/>
          <w:sz w:val="26"/>
          <w:szCs w:val="26"/>
        </w:rPr>
        <w:t xml:space="preserve">от </w:t>
      </w:r>
      <w:r w:rsidR="006F2B12">
        <w:rPr>
          <w:rFonts w:ascii="Times New Roman" w:hAnsi="Times New Roman" w:cs="Times New Roman"/>
          <w:sz w:val="26"/>
          <w:szCs w:val="26"/>
        </w:rPr>
        <w:t>22</w:t>
      </w:r>
      <w:r w:rsidR="006F2B12" w:rsidRPr="00A36736">
        <w:rPr>
          <w:rFonts w:ascii="Times New Roman" w:hAnsi="Times New Roman" w:cs="Times New Roman"/>
          <w:sz w:val="26"/>
          <w:szCs w:val="26"/>
        </w:rPr>
        <w:t>.08.2022 № 72</w:t>
      </w:r>
      <w:r w:rsidR="0062015C" w:rsidRPr="00A36736">
        <w:rPr>
          <w:rFonts w:ascii="Times New Roman" w:hAnsi="Times New Roman" w:cs="Times New Roman"/>
          <w:sz w:val="26"/>
          <w:szCs w:val="26"/>
        </w:rPr>
        <w:t xml:space="preserve"> </w:t>
      </w:r>
      <w:r w:rsidR="00A36736">
        <w:rPr>
          <w:rFonts w:ascii="Times New Roman" w:hAnsi="Times New Roman" w:cs="Times New Roman"/>
          <w:sz w:val="26"/>
          <w:szCs w:val="26"/>
        </w:rPr>
        <w:br/>
      </w:r>
      <w:r w:rsidR="0062015C" w:rsidRPr="00A36736">
        <w:rPr>
          <w:rFonts w:ascii="Times New Roman" w:hAnsi="Times New Roman" w:cs="Times New Roman"/>
          <w:bCs/>
          <w:sz w:val="26"/>
          <w:szCs w:val="26"/>
        </w:rPr>
        <w:t>«О</w:t>
      </w:r>
      <w:r w:rsidR="00A36736" w:rsidRPr="00A36736">
        <w:rPr>
          <w:rFonts w:ascii="Times New Roman" w:hAnsi="Times New Roman" w:cs="Times New Roman"/>
          <w:bCs/>
          <w:sz w:val="26"/>
          <w:szCs w:val="26"/>
        </w:rPr>
        <w:t xml:space="preserve"> </w:t>
      </w:r>
      <w:r w:rsidR="00A36736" w:rsidRPr="00A36736">
        <w:rPr>
          <w:rFonts w:ascii="Times New Roman" w:hAnsi="Times New Roman" w:cs="Times New Roman"/>
          <w:sz w:val="26"/>
          <w:szCs w:val="26"/>
        </w:rPr>
        <w:t xml:space="preserve">конкурсе </w:t>
      </w:r>
      <w:r w:rsidR="00A36736">
        <w:rPr>
          <w:rFonts w:ascii="Times New Roman" w:hAnsi="Times New Roman" w:cs="Times New Roman"/>
          <w:sz w:val="26"/>
          <w:szCs w:val="26"/>
        </w:rPr>
        <w:t>«</w:t>
      </w:r>
      <w:r w:rsidR="00A36736" w:rsidRPr="00A36736">
        <w:rPr>
          <w:rFonts w:ascii="Times New Roman" w:hAnsi="Times New Roman" w:cs="Times New Roman"/>
          <w:sz w:val="26"/>
          <w:szCs w:val="26"/>
        </w:rPr>
        <w:t>Лучший государственный гражда</w:t>
      </w:r>
      <w:r w:rsidR="00A36736">
        <w:rPr>
          <w:rFonts w:ascii="Times New Roman" w:hAnsi="Times New Roman" w:cs="Times New Roman"/>
          <w:sz w:val="26"/>
          <w:szCs w:val="26"/>
        </w:rPr>
        <w:t>нский служащий Тульской области</w:t>
      </w:r>
      <w:r w:rsidR="006F2B12" w:rsidRPr="00A36736">
        <w:rPr>
          <w:rFonts w:ascii="Times New Roman" w:hAnsi="Times New Roman" w:cs="Times New Roman"/>
          <w:bCs/>
          <w:sz w:val="26"/>
          <w:szCs w:val="26"/>
        </w:rPr>
        <w:t>»;</w:t>
      </w:r>
      <w:r w:rsidR="00A36736">
        <w:rPr>
          <w:rFonts w:ascii="Times New Roman" w:hAnsi="Times New Roman" w:cs="Times New Roman"/>
          <w:bCs/>
          <w:sz w:val="26"/>
          <w:szCs w:val="26"/>
        </w:rPr>
        <w:t xml:space="preserve"> </w:t>
      </w:r>
      <w:r w:rsidR="006C3B75" w:rsidRPr="005E145F">
        <w:rPr>
          <w:rFonts w:ascii="Times New Roman" w:hAnsi="Times New Roman" w:cs="Times New Roman"/>
          <w:bCs/>
          <w:kern w:val="2"/>
          <w:sz w:val="26"/>
          <w:szCs w:val="26"/>
        </w:rPr>
        <w:t xml:space="preserve">от </w:t>
      </w:r>
      <w:r w:rsidR="006F2B12">
        <w:rPr>
          <w:rFonts w:ascii="Times New Roman" w:hAnsi="Times New Roman" w:cs="Times New Roman"/>
          <w:bCs/>
          <w:kern w:val="2"/>
          <w:sz w:val="26"/>
          <w:szCs w:val="26"/>
        </w:rPr>
        <w:t>22.08.2022 № 74</w:t>
      </w:r>
      <w:r w:rsidRPr="005E145F">
        <w:rPr>
          <w:rFonts w:ascii="Times New Roman" w:hAnsi="Times New Roman" w:cs="Times New Roman"/>
          <w:bCs/>
          <w:kern w:val="2"/>
          <w:sz w:val="26"/>
          <w:szCs w:val="26"/>
        </w:rPr>
        <w:t xml:space="preserve"> </w:t>
      </w:r>
      <w:r w:rsidR="00A36736">
        <w:rPr>
          <w:rFonts w:ascii="Times New Roman" w:hAnsi="Times New Roman" w:cs="Times New Roman"/>
          <w:bCs/>
          <w:sz w:val="26"/>
          <w:szCs w:val="26"/>
        </w:rPr>
        <w:t>«О</w:t>
      </w:r>
      <w:r w:rsidR="00A36736" w:rsidRPr="00A36736">
        <w:rPr>
          <w:rFonts w:ascii="Times New Roman" w:hAnsi="Times New Roman" w:cs="Times New Roman"/>
          <w:sz w:val="26"/>
          <w:szCs w:val="26"/>
        </w:rPr>
        <w:t xml:space="preserve"> наставничестве в органах исполнительной власти Тульской области и аппарате Правительства Тульской области</w:t>
      </w:r>
      <w:r w:rsidRPr="005E145F">
        <w:rPr>
          <w:rFonts w:ascii="Times New Roman" w:hAnsi="Times New Roman" w:cs="Times New Roman"/>
          <w:bCs/>
          <w:sz w:val="26"/>
          <w:szCs w:val="26"/>
        </w:rPr>
        <w:t>»</w:t>
      </w:r>
      <w:r w:rsidR="00A504F4">
        <w:rPr>
          <w:rFonts w:ascii="Times New Roman" w:hAnsi="Times New Roman" w:cs="Times New Roman"/>
          <w:bCs/>
          <w:sz w:val="26"/>
          <w:szCs w:val="26"/>
        </w:rPr>
        <w:t>;</w:t>
      </w:r>
      <w:r w:rsidR="0009109F">
        <w:rPr>
          <w:rFonts w:ascii="Times New Roman" w:hAnsi="Times New Roman" w:cs="Times New Roman"/>
          <w:bCs/>
          <w:sz w:val="26"/>
          <w:szCs w:val="26"/>
        </w:rPr>
        <w:t xml:space="preserve"> </w:t>
      </w:r>
      <w:r w:rsidR="00A36736">
        <w:rPr>
          <w:rFonts w:ascii="Times New Roman" w:hAnsi="Times New Roman" w:cs="Times New Roman"/>
          <w:bCs/>
          <w:sz w:val="26"/>
          <w:szCs w:val="26"/>
        </w:rPr>
        <w:br/>
      </w:r>
      <w:r>
        <w:rPr>
          <w:rFonts w:ascii="Times New Roman" w:hAnsi="Times New Roman" w:cs="Times New Roman"/>
          <w:bCs/>
          <w:kern w:val="2"/>
          <w:sz w:val="26"/>
          <w:szCs w:val="26"/>
        </w:rPr>
        <w:t xml:space="preserve">от </w:t>
      </w:r>
      <w:r w:rsidR="00A36736">
        <w:rPr>
          <w:rFonts w:ascii="Times New Roman" w:hAnsi="Times New Roman" w:cs="Times New Roman"/>
          <w:bCs/>
          <w:kern w:val="2"/>
          <w:sz w:val="26"/>
          <w:szCs w:val="26"/>
        </w:rPr>
        <w:t xml:space="preserve"> </w:t>
      </w:r>
      <w:r w:rsidR="006F2B12">
        <w:rPr>
          <w:rFonts w:ascii="Times New Roman" w:hAnsi="Times New Roman" w:cs="Times New Roman"/>
          <w:bCs/>
          <w:kern w:val="2"/>
          <w:sz w:val="26"/>
          <w:szCs w:val="26"/>
        </w:rPr>
        <w:t>28.10.2022 № 112</w:t>
      </w:r>
      <w:r>
        <w:rPr>
          <w:rFonts w:ascii="Times New Roman" w:hAnsi="Times New Roman" w:cs="Times New Roman"/>
          <w:bCs/>
          <w:kern w:val="2"/>
          <w:sz w:val="26"/>
          <w:szCs w:val="26"/>
        </w:rPr>
        <w:t xml:space="preserve"> </w:t>
      </w:r>
      <w:r>
        <w:rPr>
          <w:rFonts w:ascii="Times New Roman" w:hAnsi="Times New Roman" w:cs="Times New Roman"/>
          <w:bCs/>
          <w:sz w:val="26"/>
          <w:szCs w:val="26"/>
        </w:rPr>
        <w:t>«</w:t>
      </w:r>
      <w:r w:rsidR="006F2B12">
        <w:rPr>
          <w:rFonts w:ascii="Times New Roman" w:hAnsi="Times New Roman" w:cs="Times New Roman"/>
          <w:bCs/>
          <w:sz w:val="26"/>
          <w:szCs w:val="26"/>
        </w:rPr>
        <w:t xml:space="preserve">Об  </w:t>
      </w:r>
      <w:r w:rsidR="00A36736" w:rsidRPr="00A36736">
        <w:rPr>
          <w:rFonts w:ascii="Times New Roman" w:hAnsi="Times New Roman" w:cs="Times New Roman"/>
          <w:sz w:val="26"/>
          <w:szCs w:val="26"/>
        </w:rPr>
        <w:t>особенностях командирования государственных гражданских служащих Тульской области на территории Донецкой Народной Республики, Луганской Народной Республики, Запорожской области и Херсонской области</w:t>
      </w:r>
      <w:r w:rsidR="004E747E" w:rsidRPr="00A36736">
        <w:rPr>
          <w:rFonts w:ascii="Times New Roman" w:hAnsi="Times New Roman" w:cs="Times New Roman"/>
          <w:bCs/>
          <w:sz w:val="26"/>
          <w:szCs w:val="26"/>
        </w:rPr>
        <w:t>»</w:t>
      </w:r>
      <w:r w:rsidR="00A36736" w:rsidRPr="00A36736">
        <w:rPr>
          <w:rFonts w:ascii="Times New Roman" w:hAnsi="Times New Roman" w:cs="Times New Roman"/>
          <w:bCs/>
          <w:sz w:val="26"/>
          <w:szCs w:val="26"/>
        </w:rPr>
        <w:t>.</w:t>
      </w:r>
      <w:r w:rsidR="0009109F" w:rsidRPr="00A36736">
        <w:rPr>
          <w:rFonts w:ascii="Times New Roman" w:hAnsi="Times New Roman" w:cs="Times New Roman"/>
          <w:bCs/>
          <w:sz w:val="26"/>
          <w:szCs w:val="26"/>
        </w:rPr>
        <w:t xml:space="preserve"> </w:t>
      </w:r>
      <w:r w:rsidR="00BC6601">
        <w:rPr>
          <w:rFonts w:ascii="Times New Roman" w:hAnsi="Times New Roman" w:cs="Times New Roman"/>
          <w:bCs/>
          <w:sz w:val="26"/>
          <w:szCs w:val="26"/>
        </w:rPr>
        <w:t>Правительством Тульской области принято постановление от 30.01.2023 № 32 «О</w:t>
      </w:r>
      <w:r w:rsidR="00BC6601" w:rsidRPr="00BC6601">
        <w:rPr>
          <w:rFonts w:ascii="Times New Roman" w:hAnsi="Times New Roman" w:cs="Times New Roman"/>
          <w:bCs/>
          <w:sz w:val="26"/>
          <w:szCs w:val="26"/>
        </w:rPr>
        <w:t xml:space="preserve"> стажировке в органах исполнительной власти Тульской области и аппарате Правительства Тульской области</w:t>
      </w:r>
      <w:r w:rsidR="00BC6601">
        <w:rPr>
          <w:rFonts w:ascii="Times New Roman" w:hAnsi="Times New Roman" w:cs="Times New Roman"/>
          <w:bCs/>
          <w:sz w:val="26"/>
          <w:szCs w:val="26"/>
        </w:rPr>
        <w:t xml:space="preserve">».  </w:t>
      </w:r>
      <w:r w:rsidR="00A504F4" w:rsidRPr="00A36736">
        <w:rPr>
          <w:rFonts w:ascii="Times New Roman" w:hAnsi="Times New Roman" w:cs="Times New Roman"/>
          <w:bCs/>
          <w:sz w:val="26"/>
          <w:szCs w:val="26"/>
        </w:rPr>
        <w:t>Министерством</w:t>
      </w:r>
      <w:r w:rsidR="00A36736" w:rsidRPr="00A36736">
        <w:rPr>
          <w:rFonts w:ascii="Times New Roman" w:hAnsi="Times New Roman" w:cs="Times New Roman"/>
          <w:bCs/>
          <w:sz w:val="26"/>
          <w:szCs w:val="26"/>
        </w:rPr>
        <w:t xml:space="preserve"> </w:t>
      </w:r>
      <w:r w:rsidR="00A36736" w:rsidRPr="00A36736">
        <w:rPr>
          <w:rFonts w:ascii="Times New Roman" w:hAnsi="Times New Roman" w:cs="Times New Roman"/>
          <w:sz w:val="26"/>
          <w:szCs w:val="26"/>
        </w:rPr>
        <w:t>по контролю и профилактике коррупционных нарушений в Тульской области</w:t>
      </w:r>
      <w:r w:rsidR="00A36736" w:rsidRPr="00A36736">
        <w:rPr>
          <w:rFonts w:ascii="Times New Roman" w:hAnsi="Times New Roman" w:cs="Times New Roman"/>
          <w:bCs/>
          <w:sz w:val="26"/>
          <w:szCs w:val="26"/>
        </w:rPr>
        <w:t xml:space="preserve"> </w:t>
      </w:r>
      <w:r w:rsidR="006F2B12" w:rsidRPr="00A36736">
        <w:rPr>
          <w:rFonts w:ascii="Times New Roman" w:hAnsi="Times New Roman" w:cs="Times New Roman"/>
          <w:bCs/>
          <w:sz w:val="26"/>
          <w:szCs w:val="26"/>
        </w:rPr>
        <w:t>издан приказ от 14.09.2022</w:t>
      </w:r>
      <w:r w:rsidR="00A504F4" w:rsidRPr="00A36736">
        <w:rPr>
          <w:rFonts w:ascii="Times New Roman" w:hAnsi="Times New Roman" w:cs="Times New Roman"/>
          <w:bCs/>
          <w:sz w:val="26"/>
          <w:szCs w:val="26"/>
        </w:rPr>
        <w:t xml:space="preserve"> № </w:t>
      </w:r>
      <w:r w:rsidR="006F2B12" w:rsidRPr="00A36736">
        <w:rPr>
          <w:rFonts w:ascii="Times New Roman" w:hAnsi="Times New Roman" w:cs="Times New Roman"/>
          <w:bCs/>
          <w:sz w:val="26"/>
          <w:szCs w:val="26"/>
        </w:rPr>
        <w:t>34</w:t>
      </w:r>
      <w:r w:rsidR="00A36736" w:rsidRPr="00A36736">
        <w:rPr>
          <w:rFonts w:ascii="Times New Roman" w:hAnsi="Times New Roman" w:cs="Times New Roman"/>
          <w:bCs/>
          <w:sz w:val="26"/>
          <w:szCs w:val="26"/>
        </w:rPr>
        <w:t xml:space="preserve"> «Об </w:t>
      </w:r>
      <w:r w:rsidR="00A36736" w:rsidRPr="00A36736">
        <w:rPr>
          <w:rFonts w:ascii="Times New Roman" w:hAnsi="Times New Roman" w:cs="Times New Roman"/>
          <w:sz w:val="26"/>
          <w:szCs w:val="26"/>
        </w:rPr>
        <w:t xml:space="preserve">утверждении Положения об осуществлении контроля за соблюдением законодательства Российской Федерации о противодействии коррупции в государственных учреждениях Тульской области и организациях, созданных для выполнения задач, поставленных перед органами исполнительной власти Тульской области, за </w:t>
      </w:r>
      <w:r w:rsidR="00A36736" w:rsidRPr="00A36736">
        <w:rPr>
          <w:rFonts w:ascii="Times New Roman" w:hAnsi="Times New Roman" w:cs="Times New Roman"/>
          <w:sz w:val="26"/>
          <w:szCs w:val="26"/>
        </w:rPr>
        <w:lastRenderedPageBreak/>
        <w:t>реализацией в них мер по профилактике коррупционных правонарушений и за организацией антикоррупционного просвещения</w:t>
      </w:r>
      <w:r w:rsidR="00A504F4" w:rsidRPr="00A36736">
        <w:rPr>
          <w:rFonts w:ascii="Times New Roman" w:hAnsi="Times New Roman" w:cs="Times New Roman"/>
          <w:bCs/>
          <w:sz w:val="26"/>
          <w:szCs w:val="26"/>
        </w:rPr>
        <w:t>».</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 актом, регулирующим рассматриваемые правоотношения</w:t>
      </w:r>
      <w:r w:rsidR="00F9431F">
        <w:rPr>
          <w:rFonts w:ascii="Times New Roman" w:hAnsi="Times New Roman" w:cs="Times New Roman"/>
          <w:sz w:val="26"/>
          <w:szCs w:val="26"/>
        </w:rPr>
        <w:t>,</w:t>
      </w:r>
      <w:r w:rsidRPr="006C3B75">
        <w:rPr>
          <w:rFonts w:ascii="Times New Roman" w:hAnsi="Times New Roman" w:cs="Times New Roman"/>
          <w:sz w:val="26"/>
          <w:szCs w:val="26"/>
        </w:rPr>
        <w:t xml:space="preserve"> является Закон от 31.10.2005 № 623-ЗТО «О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В данном законе закреплено большинство по</w:t>
      </w:r>
      <w:bookmarkStart w:id="2" w:name="_GoBack"/>
      <w:bookmarkEnd w:id="2"/>
      <w:r w:rsidRPr="006C3B75">
        <w:rPr>
          <w:rFonts w:ascii="Times New Roman" w:hAnsi="Times New Roman" w:cs="Times New Roman"/>
          <w:sz w:val="26"/>
          <w:szCs w:val="26"/>
        </w:rPr>
        <w:t xml:space="preserve">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квалификационные требования к должностям гражданской службы области, введена обязанность представления сведений о доходах, об имуществе и обязательствах имущественного характера,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закона № 79-ФЗ установлен статус  должностей государственной гражданской службы Тульской области в аппарате Тульской областной Думы, аппарате правительства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Согласно ч. 2 ст. 8 Федерального закона от 02.03.2007 № 25-ФЗ </w:t>
      </w:r>
      <w:r w:rsidRPr="006C3B75">
        <w:rPr>
          <w:rFonts w:ascii="Times New Roman" w:hAnsi="Times New Roman" w:cs="Times New Roman"/>
          <w:sz w:val="26"/>
          <w:szCs w:val="26"/>
        </w:rPr>
        <w:br/>
        <w:t>«О муниципальной службе в Российской Федерации» в области установлено соотношение должностей муниципальной службы в Тульской области и должностей государственной гражданской службы Тульской области (Закон Тульской области от 07.07.2008 № 1048-ЗТО).</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доходам (Закон Тульской области  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Кроме того, определены случаи, порядок и размеры выплат по обязательному государственному страхованию государственных гражданских </w:t>
      </w:r>
      <w:r w:rsidRPr="006C3B75">
        <w:rPr>
          <w:rFonts w:ascii="Times New Roman" w:hAnsi="Times New Roman" w:cs="Times New Roman"/>
          <w:sz w:val="26"/>
          <w:szCs w:val="26"/>
        </w:rPr>
        <w:lastRenderedPageBreak/>
        <w:t>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норм федерального и областного законодательства высшим исполнительным органом государственной власти области также были приняты постановления по вопросам государственной службы области, которыми: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Тульской области от 26.01.2006 № 53);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w:t>
      </w:r>
      <w:r w:rsidR="00A9773A">
        <w:rPr>
          <w:rFonts w:ascii="Times New Roman" w:hAnsi="Times New Roman" w:cs="Times New Roman"/>
          <w:sz w:val="26"/>
          <w:szCs w:val="26"/>
        </w:rPr>
        <w:t>п</w:t>
      </w:r>
      <w:r w:rsidRPr="006C3B75">
        <w:rPr>
          <w:rFonts w:ascii="Times New Roman" w:hAnsi="Times New Roman" w:cs="Times New Roman"/>
          <w:sz w:val="26"/>
          <w:szCs w:val="26"/>
        </w:rPr>
        <w:t xml:space="preserve">остановление правительства Тульской области </w:t>
      </w:r>
      <w:r w:rsidR="00A9773A">
        <w:rPr>
          <w:rFonts w:ascii="Times New Roman" w:hAnsi="Times New Roman" w:cs="Times New Roman"/>
          <w:sz w:val="26"/>
          <w:szCs w:val="26"/>
        </w:rPr>
        <w:br/>
      </w:r>
      <w:r w:rsidRPr="006C3B75">
        <w:rPr>
          <w:rFonts w:ascii="Times New Roman" w:hAnsi="Times New Roman" w:cs="Times New Roman"/>
          <w:sz w:val="26"/>
          <w:szCs w:val="26"/>
        </w:rPr>
        <w:t>от 13.02.20</w:t>
      </w:r>
      <w:r w:rsidR="00A9773A">
        <w:rPr>
          <w:rFonts w:ascii="Times New Roman" w:hAnsi="Times New Roman" w:cs="Times New Roman"/>
          <w:sz w:val="26"/>
          <w:szCs w:val="26"/>
        </w:rPr>
        <w:t xml:space="preserve">12 </w:t>
      </w:r>
      <w:r w:rsidRPr="006C3B75">
        <w:rPr>
          <w:rFonts w:ascii="Times New Roman" w:hAnsi="Times New Roman" w:cs="Times New Roman"/>
          <w:sz w:val="26"/>
          <w:szCs w:val="26"/>
        </w:rPr>
        <w:t>№ 51) и др.</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Отдельные вопросы в сфере государственной гражданской службы субъектов Российской Федерации урегулированы </w:t>
      </w:r>
      <w:r w:rsidRPr="00A9773A">
        <w:rPr>
          <w:rFonts w:ascii="Times New Roman" w:hAnsi="Times New Roman" w:cs="Times New Roman"/>
          <w:sz w:val="26"/>
          <w:szCs w:val="26"/>
        </w:rPr>
        <w:t>актами  Губернатора</w:t>
      </w:r>
      <w:r w:rsidRPr="006C3B75">
        <w:rPr>
          <w:rFonts w:ascii="Times New Roman" w:hAnsi="Times New Roman" w:cs="Times New Roman"/>
          <w:sz w:val="26"/>
          <w:szCs w:val="26"/>
        </w:rPr>
        <w:t xml:space="preserve"> Тульской области, в частности: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правительства Тульской области (постановление Губернатора Тульской области от 19.07.2007 № 44-пг);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 определены Порядок и условия возмещения расходов, связанных с переездом государственного гражданского служащего Тульской области и 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w:t>
      </w:r>
      <w:r w:rsidR="00A9773A">
        <w:rPr>
          <w:rFonts w:ascii="Times New Roman" w:hAnsi="Times New Roman" w:cs="Times New Roman"/>
          <w:sz w:val="26"/>
          <w:szCs w:val="26"/>
        </w:rPr>
        <w:br/>
      </w:r>
      <w:r w:rsidRPr="006C3B75">
        <w:rPr>
          <w:rFonts w:ascii="Times New Roman" w:hAnsi="Times New Roman" w:cs="Times New Roman"/>
          <w:sz w:val="26"/>
          <w:szCs w:val="26"/>
        </w:rPr>
        <w:t>от 18.12.2007 № 102-пг);</w:t>
      </w:r>
    </w:p>
    <w:p w:rsidR="00583480" w:rsidRPr="006C3B75" w:rsidRDefault="006C3B75" w:rsidP="00583480">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w:t>
      </w:r>
      <w:r w:rsidR="00583480">
        <w:rPr>
          <w:rFonts w:ascii="Times New Roman" w:hAnsi="Times New Roman" w:cs="Times New Roman"/>
          <w:sz w:val="26"/>
          <w:szCs w:val="26"/>
        </w:rPr>
        <w:t>(</w:t>
      </w:r>
      <w:r w:rsidR="00583480">
        <w:rPr>
          <w:rFonts w:ascii="Times New Roman" w:hAnsi="Times New Roman"/>
          <w:sz w:val="26"/>
          <w:szCs w:val="26"/>
        </w:rPr>
        <w:t>указ</w:t>
      </w:r>
      <w:r w:rsidR="005B4832">
        <w:rPr>
          <w:rFonts w:ascii="Times New Roman" w:hAnsi="Times New Roman"/>
          <w:sz w:val="26"/>
          <w:szCs w:val="26"/>
        </w:rPr>
        <w:t xml:space="preserve"> </w:t>
      </w:r>
      <w:r w:rsidR="00583480" w:rsidRPr="00D22CFC">
        <w:rPr>
          <w:rFonts w:ascii="Times New Roman" w:hAnsi="Times New Roman" w:cs="Times New Roman"/>
          <w:bCs/>
          <w:sz w:val="26"/>
          <w:szCs w:val="26"/>
        </w:rPr>
        <w:t xml:space="preserve">Губернатора Тульской области </w:t>
      </w:r>
      <w:r w:rsidR="00583480">
        <w:rPr>
          <w:rFonts w:ascii="Times New Roman" w:hAnsi="Times New Roman" w:cs="Times New Roman"/>
          <w:bCs/>
          <w:sz w:val="26"/>
          <w:szCs w:val="26"/>
        </w:rPr>
        <w:br/>
      </w:r>
      <w:r w:rsidR="00583480" w:rsidRPr="00D22CFC">
        <w:rPr>
          <w:rFonts w:ascii="Times New Roman" w:hAnsi="Times New Roman" w:cs="Times New Roman"/>
          <w:bCs/>
          <w:sz w:val="26"/>
          <w:szCs w:val="26"/>
        </w:rPr>
        <w:t xml:space="preserve">от </w:t>
      </w:r>
      <w:r w:rsidR="00583480" w:rsidRPr="00D22CFC">
        <w:rPr>
          <w:rFonts w:ascii="Times New Roman" w:hAnsi="Times New Roman" w:cs="Times New Roman"/>
          <w:sz w:val="26"/>
          <w:szCs w:val="26"/>
        </w:rPr>
        <w:t>26.04.2021 № 44</w:t>
      </w:r>
      <w:r w:rsidR="00583480">
        <w:rPr>
          <w:rFonts w:ascii="Times New Roman" w:hAnsi="Times New Roman" w:cs="Times New Roman"/>
          <w:sz w:val="26"/>
          <w:szCs w:val="26"/>
        </w:rPr>
        <w:t>)</w:t>
      </w:r>
      <w:r w:rsidR="00583480">
        <w:rPr>
          <w:rFonts w:ascii="Times New Roman" w:hAnsi="Times New Roman"/>
          <w:sz w:val="26"/>
          <w:szCs w:val="26"/>
        </w:rPr>
        <w:t>;</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утверждены правила предоставления государственным гражданским служащим Тульской области единовременной субсидии на приобретение жилого помещения (постановление Губернатора Тульской области </w:t>
      </w:r>
      <w:r w:rsidR="00A9773A">
        <w:rPr>
          <w:rFonts w:ascii="Times New Roman" w:hAnsi="Times New Roman" w:cs="Times New Roman"/>
          <w:sz w:val="26"/>
          <w:szCs w:val="26"/>
        </w:rPr>
        <w:br/>
      </w:r>
      <w:r w:rsidRPr="006C3B75">
        <w:rPr>
          <w:rFonts w:ascii="Times New Roman" w:hAnsi="Times New Roman" w:cs="Times New Roman"/>
          <w:sz w:val="26"/>
          <w:szCs w:val="26"/>
        </w:rPr>
        <w:t xml:space="preserve">от 21.10.2009 </w:t>
      </w:r>
      <w:r w:rsidR="00A9773A">
        <w:rPr>
          <w:rFonts w:ascii="Times New Roman" w:hAnsi="Times New Roman" w:cs="Times New Roman"/>
          <w:sz w:val="26"/>
          <w:szCs w:val="26"/>
        </w:rPr>
        <w:t xml:space="preserve"> </w:t>
      </w:r>
      <w:r w:rsidRPr="006C3B75">
        <w:rPr>
          <w:rFonts w:ascii="Times New Roman" w:hAnsi="Times New Roman" w:cs="Times New Roman"/>
          <w:sz w:val="26"/>
          <w:szCs w:val="26"/>
        </w:rPr>
        <w:t>№ 50-пг);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размещения сведений о доходах, расходах, об имуществе и обязательствах имущественного характера государственных гражданских служащих Тульской области и членов их семей на официальных сайтах государственных органов Тульской области и предоставления этих сведений средствам массовой информации для опубликования (указ Губернатора Тульской области от 31.07.2013 № 107);</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и условия командирования государственных гражданских служащих Тульской области  (указ Г</w:t>
      </w:r>
      <w:r w:rsidR="00662E86">
        <w:rPr>
          <w:rFonts w:ascii="Times New Roman" w:hAnsi="Times New Roman" w:cs="Times New Roman"/>
          <w:sz w:val="26"/>
          <w:szCs w:val="26"/>
        </w:rPr>
        <w:t>убернатора Тульской области от 2</w:t>
      </w:r>
      <w:r w:rsidRPr="006C3B75">
        <w:rPr>
          <w:rFonts w:ascii="Times New Roman" w:hAnsi="Times New Roman" w:cs="Times New Roman"/>
          <w:sz w:val="26"/>
          <w:szCs w:val="26"/>
        </w:rPr>
        <w:t>4.1</w:t>
      </w:r>
      <w:r w:rsidR="00662E86">
        <w:rPr>
          <w:rFonts w:ascii="Times New Roman" w:hAnsi="Times New Roman" w:cs="Times New Roman"/>
          <w:sz w:val="26"/>
          <w:szCs w:val="26"/>
        </w:rPr>
        <w:t>0</w:t>
      </w:r>
      <w:r w:rsidRPr="006C3B75">
        <w:rPr>
          <w:rFonts w:ascii="Times New Roman" w:hAnsi="Times New Roman" w:cs="Times New Roman"/>
          <w:sz w:val="26"/>
          <w:szCs w:val="26"/>
        </w:rPr>
        <w:t>.2011 № 18);</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подготовке кадров для государственной гражданской службы Тульской области по договорам на обучение (указ Губернатора Тульской области от 24.01.2012  № 4);</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губернатора Тульской области от 29.03.2013 № 43 «О мерах по реализации Закона Тульской области от 7 февраля 2013 года № 1877-ЗТО </w:t>
      </w:r>
      <w:r w:rsidRPr="006C3B75">
        <w:rPr>
          <w:rFonts w:ascii="Times New Roman" w:hAnsi="Times New Roman" w:cs="Times New Roman"/>
          <w:sz w:val="26"/>
          <w:szCs w:val="26"/>
        </w:rPr>
        <w:br/>
        <w:t xml:space="preserve">«О контроле за соответствием расходов лиц, замещающих государственные должности Тульской области, и иных лиц их доходам и о внесении изменений в </w:t>
      </w:r>
      <w:r w:rsidRPr="006C3B75">
        <w:rPr>
          <w:rFonts w:ascii="Times New Roman" w:hAnsi="Times New Roman" w:cs="Times New Roman"/>
          <w:sz w:val="26"/>
          <w:szCs w:val="26"/>
        </w:rPr>
        <w:lastRenderedPageBreak/>
        <w:t>Закон Тульской области «О государственной гражданской службе Тульской области»;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Тульской области </w:t>
      </w:r>
      <w:r w:rsidR="00A9773A">
        <w:rPr>
          <w:rFonts w:ascii="Times New Roman" w:hAnsi="Times New Roman" w:cs="Times New Roman"/>
          <w:sz w:val="26"/>
          <w:szCs w:val="26"/>
        </w:rPr>
        <w:br/>
      </w:r>
      <w:r w:rsidRPr="006C3B75">
        <w:rPr>
          <w:rFonts w:ascii="Times New Roman" w:hAnsi="Times New Roman" w:cs="Times New Roman"/>
          <w:sz w:val="26"/>
          <w:szCs w:val="26"/>
        </w:rPr>
        <w:t xml:space="preserve">от 20.02.2014 № 24);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Перечень </w:t>
      </w:r>
      <w:r w:rsidRPr="006C3B75">
        <w:rPr>
          <w:rFonts w:ascii="Times New Roman" w:hAnsi="Times New Roman"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C3B75">
        <w:rPr>
          <w:rFonts w:ascii="Times New Roman" w:hAnsi="Times New Roman" w:cs="Times New Roman"/>
          <w:sz w:val="26"/>
          <w:szCs w:val="26"/>
        </w:rPr>
        <w:t>(указ Губернатора Тульской области от 23.03.2015 № 70);</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w:t>
      </w:r>
      <w:r w:rsidR="00BE2654">
        <w:rPr>
          <w:rFonts w:ascii="Times New Roman" w:hAnsi="Times New Roman" w:cs="Times New Roman"/>
          <w:sz w:val="26"/>
          <w:szCs w:val="26"/>
        </w:rPr>
        <w:t xml:space="preserve"> </w:t>
      </w:r>
      <w:r w:rsidRPr="006C3B75">
        <w:rPr>
          <w:rFonts w:ascii="Times New Roman" w:hAnsi="Times New Roman" w:cs="Times New Roman"/>
          <w:sz w:val="26"/>
          <w:szCs w:val="26"/>
        </w:rPr>
        <w:t>Губернатора Тульской области от 09.11.2015 № 324);</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bCs/>
          <w:kern w:val="1"/>
          <w:sz w:val="26"/>
          <w:szCs w:val="26"/>
        </w:rPr>
      </w:pPr>
      <w:r w:rsidRPr="006C3B75">
        <w:rPr>
          <w:rFonts w:ascii="Times New Roman" w:hAnsi="Times New Roman" w:cs="Times New Roman"/>
          <w:sz w:val="26"/>
          <w:szCs w:val="26"/>
        </w:rPr>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bCs/>
          <w:kern w:val="1"/>
          <w:sz w:val="26"/>
          <w:szCs w:val="26"/>
        </w:rPr>
        <w:t xml:space="preserve">утверждено </w:t>
      </w:r>
      <w:r w:rsidRPr="006C3B75">
        <w:rPr>
          <w:rFonts w:ascii="Times New Roman" w:hAnsi="Times New Roman"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правительства Тульской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(указ Губернатора Тульской области </w:t>
      </w:r>
      <w:r w:rsidRPr="006C3B75">
        <w:rPr>
          <w:rFonts w:ascii="Times New Roman" w:hAnsi="Times New Roman" w:cs="Times New Roman"/>
          <w:sz w:val="26"/>
          <w:szCs w:val="26"/>
        </w:rPr>
        <w:br/>
        <w:t xml:space="preserve">от 04.03.2016 № 43);  </w:t>
      </w:r>
    </w:p>
    <w:p w:rsidR="00BE2654" w:rsidRPr="00BE2654" w:rsidRDefault="006C3B75" w:rsidP="00BE2654">
      <w:pPr>
        <w:numPr>
          <w:ilvl w:val="0"/>
          <w:numId w:val="6"/>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sz w:val="26"/>
          <w:szCs w:val="26"/>
        </w:rPr>
        <w:t xml:space="preserve">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w:t>
      </w:r>
      <w:r w:rsidRPr="006C3B75">
        <w:rPr>
          <w:rFonts w:ascii="Times New Roman" w:hAnsi="Times New Roman" w:cs="Times New Roman"/>
          <w:sz w:val="26"/>
          <w:szCs w:val="26"/>
        </w:rPr>
        <w:br/>
        <w:t>от 14.09.2020</w:t>
      </w:r>
      <w:r w:rsidR="00BE2654">
        <w:rPr>
          <w:rFonts w:ascii="Times New Roman" w:hAnsi="Times New Roman" w:cs="Times New Roman"/>
          <w:sz w:val="26"/>
          <w:szCs w:val="26"/>
        </w:rPr>
        <w:t xml:space="preserve"> № 110);</w:t>
      </w:r>
    </w:p>
    <w:p w:rsidR="00BE2654" w:rsidRDefault="00BE2654" w:rsidP="00BE2654">
      <w:pPr>
        <w:numPr>
          <w:ilvl w:val="0"/>
          <w:numId w:val="6"/>
        </w:numPr>
        <w:suppressAutoHyphens/>
        <w:autoSpaceDE w:val="0"/>
        <w:spacing w:after="0" w:line="240" w:lineRule="auto"/>
        <w:ind w:left="0" w:firstLine="540"/>
        <w:jc w:val="both"/>
        <w:rPr>
          <w:rFonts w:ascii="Times New Roman" w:hAnsi="Times New Roman" w:cs="Times New Roman"/>
          <w:sz w:val="26"/>
          <w:szCs w:val="26"/>
        </w:rPr>
      </w:pPr>
      <w:r>
        <w:rPr>
          <w:rFonts w:ascii="Times New Roman" w:hAnsi="Times New Roman" w:cs="Times New Roman"/>
          <w:bCs/>
          <w:sz w:val="26"/>
          <w:szCs w:val="26"/>
        </w:rPr>
        <w:t xml:space="preserve"> утверждено Положение о </w:t>
      </w:r>
      <w:r w:rsidRPr="00A36736">
        <w:rPr>
          <w:rFonts w:ascii="Times New Roman" w:hAnsi="Times New Roman" w:cs="Times New Roman"/>
          <w:sz w:val="26"/>
          <w:szCs w:val="26"/>
        </w:rPr>
        <w:t xml:space="preserve">конкурсе </w:t>
      </w:r>
      <w:r>
        <w:rPr>
          <w:rFonts w:ascii="Times New Roman" w:hAnsi="Times New Roman" w:cs="Times New Roman"/>
          <w:sz w:val="26"/>
          <w:szCs w:val="26"/>
        </w:rPr>
        <w:t>«</w:t>
      </w:r>
      <w:r w:rsidRPr="00A36736">
        <w:rPr>
          <w:rFonts w:ascii="Times New Roman" w:hAnsi="Times New Roman" w:cs="Times New Roman"/>
          <w:sz w:val="26"/>
          <w:szCs w:val="26"/>
        </w:rPr>
        <w:t>Лучший государственный гражда</w:t>
      </w:r>
      <w:r>
        <w:rPr>
          <w:rFonts w:ascii="Times New Roman" w:hAnsi="Times New Roman" w:cs="Times New Roman"/>
          <w:sz w:val="26"/>
          <w:szCs w:val="26"/>
        </w:rPr>
        <w:t>нский служащий Тульской области</w:t>
      </w:r>
      <w:r>
        <w:rPr>
          <w:rFonts w:ascii="Times New Roman" w:hAnsi="Times New Roman" w:cs="Times New Roman"/>
          <w:bCs/>
          <w:sz w:val="26"/>
          <w:szCs w:val="26"/>
        </w:rPr>
        <w:t xml:space="preserve"> (указ Губернатора Тульской области </w:t>
      </w:r>
      <w:r>
        <w:rPr>
          <w:rFonts w:ascii="Times New Roman" w:hAnsi="Times New Roman" w:cs="Times New Roman"/>
          <w:sz w:val="26"/>
          <w:szCs w:val="26"/>
        </w:rPr>
        <w:t>от 22</w:t>
      </w:r>
      <w:r w:rsidRPr="00A36736">
        <w:rPr>
          <w:rFonts w:ascii="Times New Roman" w:hAnsi="Times New Roman" w:cs="Times New Roman"/>
          <w:sz w:val="26"/>
          <w:szCs w:val="26"/>
        </w:rPr>
        <w:t>.08.2022 № 72</w:t>
      </w:r>
      <w:r>
        <w:rPr>
          <w:rFonts w:ascii="Times New Roman" w:hAnsi="Times New Roman" w:cs="Times New Roman"/>
          <w:sz w:val="26"/>
          <w:szCs w:val="26"/>
        </w:rPr>
        <w:t>);</w:t>
      </w:r>
    </w:p>
    <w:p w:rsidR="00BE2654" w:rsidRPr="00BE2654" w:rsidRDefault="00BE2654" w:rsidP="00BE2654">
      <w:pPr>
        <w:numPr>
          <w:ilvl w:val="0"/>
          <w:numId w:val="6"/>
        </w:numPr>
        <w:suppressAutoHyphens/>
        <w:autoSpaceDE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BE2654">
        <w:rPr>
          <w:rFonts w:ascii="Times New Roman" w:hAnsi="Times New Roman" w:cs="Times New Roman"/>
          <w:bCs/>
          <w:kern w:val="2"/>
          <w:sz w:val="26"/>
          <w:szCs w:val="26"/>
        </w:rPr>
        <w:t xml:space="preserve">утверждено </w:t>
      </w:r>
      <w:r w:rsidRPr="00BE2654">
        <w:rPr>
          <w:rFonts w:ascii="Times New Roman" w:hAnsi="Times New Roman" w:cs="Times New Roman"/>
          <w:sz w:val="26"/>
          <w:szCs w:val="26"/>
        </w:rPr>
        <w:t>Положение об организации наставничества в отношении лиц, замещающих должности государственной гражданской службы Тульской области в органах исполнительной власти Тульской области и аппарате Правительства Тульской области</w:t>
      </w:r>
      <w:r>
        <w:rPr>
          <w:rFonts w:ascii="Times New Roman" w:hAnsi="Times New Roman" w:cs="Times New Roman"/>
          <w:sz w:val="26"/>
          <w:szCs w:val="26"/>
        </w:rPr>
        <w:t xml:space="preserve"> </w:t>
      </w:r>
      <w:r>
        <w:rPr>
          <w:rFonts w:ascii="Times New Roman" w:hAnsi="Times New Roman" w:cs="Times New Roman"/>
          <w:bCs/>
          <w:sz w:val="26"/>
          <w:szCs w:val="26"/>
        </w:rPr>
        <w:t>(указ Губернатора Тульской области</w:t>
      </w:r>
      <w:r>
        <w:rPr>
          <w:rFonts w:ascii="Times New Roman" w:hAnsi="Times New Roman" w:cs="Times New Roman"/>
          <w:sz w:val="26"/>
          <w:szCs w:val="26"/>
        </w:rPr>
        <w:t xml:space="preserve"> </w:t>
      </w:r>
      <w:r w:rsidR="00A9773A">
        <w:rPr>
          <w:rFonts w:ascii="Times New Roman" w:hAnsi="Times New Roman" w:cs="Times New Roman"/>
          <w:sz w:val="26"/>
          <w:szCs w:val="26"/>
        </w:rPr>
        <w:br/>
      </w:r>
      <w:r w:rsidRPr="00BE2654">
        <w:rPr>
          <w:rFonts w:ascii="Times New Roman" w:hAnsi="Times New Roman" w:cs="Times New Roman"/>
          <w:bCs/>
          <w:kern w:val="2"/>
          <w:sz w:val="26"/>
          <w:szCs w:val="26"/>
        </w:rPr>
        <w:t>от</w:t>
      </w:r>
      <w:r w:rsidR="00A9773A">
        <w:rPr>
          <w:rFonts w:ascii="Times New Roman" w:hAnsi="Times New Roman" w:cs="Times New Roman"/>
          <w:bCs/>
          <w:kern w:val="2"/>
          <w:sz w:val="26"/>
          <w:szCs w:val="26"/>
        </w:rPr>
        <w:t xml:space="preserve"> </w:t>
      </w:r>
      <w:r w:rsidRPr="00BE2654">
        <w:rPr>
          <w:rFonts w:ascii="Times New Roman" w:hAnsi="Times New Roman" w:cs="Times New Roman"/>
          <w:bCs/>
          <w:kern w:val="2"/>
          <w:sz w:val="26"/>
          <w:szCs w:val="26"/>
        </w:rPr>
        <w:t xml:space="preserve"> 22.08.2022 № 74</w:t>
      </w:r>
      <w:r>
        <w:rPr>
          <w:rFonts w:ascii="Times New Roman" w:hAnsi="Times New Roman" w:cs="Times New Roman"/>
          <w:bCs/>
          <w:sz w:val="26"/>
          <w:szCs w:val="26"/>
        </w:rPr>
        <w:t>.</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Федерального закона </w:t>
      </w:r>
      <w:r w:rsidR="00BE2654">
        <w:rPr>
          <w:rFonts w:ascii="Times New Roman" w:hAnsi="Times New Roman" w:cs="Times New Roman"/>
          <w:sz w:val="26"/>
          <w:szCs w:val="26"/>
        </w:rPr>
        <w:br/>
      </w:r>
      <w:r w:rsidRPr="006C3B75">
        <w:rPr>
          <w:rFonts w:ascii="Times New Roman" w:hAnsi="Times New Roman" w:cs="Times New Roman"/>
          <w:sz w:val="26"/>
          <w:szCs w:val="26"/>
        </w:rPr>
        <w:t xml:space="preserve">от  15.12.2001 № 166-ФЗ «О государственном пенсионном обеспечении в Российской Федерации»).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 связанные с:</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области от 25.07.2005 № 609-ЗТО);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w:t>
      </w:r>
      <w:r w:rsidRPr="001A2646">
        <w:rPr>
          <w:rFonts w:ascii="Times New Roman" w:hAnsi="Times New Roman" w:cs="Times New Roman"/>
          <w:sz w:val="26"/>
          <w:szCs w:val="26"/>
        </w:rPr>
        <w:t>№</w:t>
      </w:r>
      <w:r w:rsidRPr="00BE2654">
        <w:rPr>
          <w:rFonts w:ascii="Times New Roman" w:hAnsi="Times New Roman" w:cs="Times New Roman"/>
          <w:b/>
          <w:sz w:val="26"/>
          <w:szCs w:val="26"/>
        </w:rPr>
        <w:t xml:space="preserve"> </w:t>
      </w:r>
      <w:r w:rsidRPr="00133C3E">
        <w:rPr>
          <w:rFonts w:ascii="Times New Roman" w:hAnsi="Times New Roman" w:cs="Times New Roman"/>
          <w:sz w:val="26"/>
          <w:szCs w:val="26"/>
        </w:rPr>
        <w:t>610-ЗТО);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право на назначение пенсии за выслугу лет (Закон Тульской области </w:t>
      </w:r>
      <w:r w:rsidRPr="006C3B75">
        <w:rPr>
          <w:rFonts w:ascii="Times New Roman" w:hAnsi="Times New Roman" w:cs="Times New Roman"/>
          <w:sz w:val="26"/>
          <w:szCs w:val="26"/>
        </w:rPr>
        <w:br/>
        <w:t xml:space="preserve">от 07.10.2008 № </w:t>
      </w:r>
      <w:r w:rsidRPr="00133C3E">
        <w:rPr>
          <w:rFonts w:ascii="Times New Roman" w:hAnsi="Times New Roman" w:cs="Times New Roman"/>
          <w:sz w:val="26"/>
          <w:szCs w:val="26"/>
        </w:rPr>
        <w:t>1091-ЗТО</w:t>
      </w:r>
      <w:r w:rsidRPr="006C3B75">
        <w:rPr>
          <w:rFonts w:ascii="Times New Roman" w:hAnsi="Times New Roman" w:cs="Times New Roman"/>
          <w:sz w:val="26"/>
          <w:szCs w:val="26"/>
        </w:rPr>
        <w:t>);</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установлением ежемесячной доплаты к трудовой пенсии по старости (инвалидности) лицам, замещавшим на постоянной основе должности в органах государственной власти и управления Тульской области в составе Союза ССР и РСФСР (Закон Тульской области от 07.10.2008 № 1092-ЗТО).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исполнении управленческих и иных решений, а также правового, </w:t>
      </w:r>
      <w:r w:rsidRPr="006C3B75">
        <w:rPr>
          <w:rFonts w:ascii="Times New Roman" w:hAnsi="Times New Roman" w:cs="Times New Roman"/>
          <w:sz w:val="26"/>
          <w:szCs w:val="26"/>
        </w:rPr>
        <w:lastRenderedPageBreak/>
        <w:t xml:space="preserve">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 Федерального закона </w:t>
      </w:r>
      <w:r w:rsidRPr="006C3B75">
        <w:rPr>
          <w:rFonts w:ascii="Times New Roman" w:hAnsi="Times New Roman" w:cs="Times New Roman"/>
          <w:sz w:val="26"/>
          <w:szCs w:val="26"/>
        </w:rPr>
        <w:br/>
        <w:t xml:space="preserve">№ 79-ФЗ); </w:t>
      </w:r>
    </w:p>
    <w:p w:rsidR="006C3B75" w:rsidRPr="006C3B75" w:rsidRDefault="006C3B75" w:rsidP="006C3B75">
      <w:pPr>
        <w:tabs>
          <w:tab w:val="left" w:pos="851"/>
        </w:tabs>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C3B75">
        <w:rPr>
          <w:rFonts w:ascii="Times New Roman" w:hAnsi="Times New Roman" w:cs="Times New Roman"/>
          <w:bCs/>
          <w:sz w:val="26"/>
          <w:szCs w:val="26"/>
        </w:rPr>
        <w:t>коррупциогенные факторы не выявлялись.</w:t>
      </w:r>
    </w:p>
    <w:p w:rsidR="006C3B75" w:rsidRPr="006C3B75" w:rsidRDefault="006C3B75" w:rsidP="006C3B75">
      <w:pPr>
        <w:pStyle w:val="ConsNormal"/>
        <w:widowControl/>
        <w:ind w:right="0" w:firstLine="0"/>
        <w:jc w:val="both"/>
        <w:rPr>
          <w:rFonts w:ascii="Times New Roman" w:hAnsi="Times New Roman" w:cs="Times New Roman"/>
          <w:sz w:val="26"/>
          <w:szCs w:val="26"/>
        </w:rPr>
      </w:pPr>
    </w:p>
    <w:p w:rsidR="006C3B75" w:rsidRPr="006C3B75" w:rsidRDefault="006C3B75" w:rsidP="006C3B75">
      <w:pPr>
        <w:pStyle w:val="ConsNormal"/>
        <w:widowControl/>
        <w:ind w:right="0" w:firstLine="709"/>
        <w:jc w:val="both"/>
        <w:rPr>
          <w:rFonts w:ascii="Times New Roman" w:hAnsi="Times New Roman" w:cs="Times New Roman"/>
          <w:b/>
          <w:sz w:val="26"/>
          <w:szCs w:val="26"/>
        </w:rPr>
      </w:pPr>
      <w:r w:rsidRPr="006C3B75">
        <w:rPr>
          <w:rFonts w:ascii="Times New Roman" w:hAnsi="Times New Roman"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Pr>
          <w:rFonts w:ascii="Times New Roman" w:hAnsi="Times New Roman" w:cs="Times New Roman"/>
          <w:sz w:val="26"/>
          <w:szCs w:val="26"/>
        </w:rPr>
        <w:t>ой</w:t>
      </w:r>
      <w:r w:rsidRPr="006C3B75">
        <w:rPr>
          <w:rFonts w:ascii="Times New Roman" w:hAnsi="Times New Roman"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правовых актов Тульской области. </w:t>
      </w:r>
    </w:p>
    <w:p w:rsidR="00873A78" w:rsidRPr="006C3B75" w:rsidRDefault="00873A78" w:rsidP="006C3B75">
      <w:pPr>
        <w:spacing w:after="0" w:line="240" w:lineRule="auto"/>
        <w:rPr>
          <w:rFonts w:ascii="Times New Roman" w:hAnsi="Times New Roman" w:cs="Times New Roman"/>
          <w:sz w:val="26"/>
          <w:szCs w:val="26"/>
        </w:rPr>
      </w:pPr>
    </w:p>
    <w:sectPr w:rsidR="00873A78" w:rsidRPr="006C3B75" w:rsidSect="006C3B75">
      <w:headerReference w:type="default" r:id="rId8"/>
      <w:pgSz w:w="11906" w:h="16838"/>
      <w:pgMar w:top="1418" w:right="1418" w:bottom="170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7D3" w:rsidRDefault="003347D3" w:rsidP="006C3B75">
      <w:pPr>
        <w:spacing w:after="0" w:line="240" w:lineRule="auto"/>
      </w:pPr>
      <w:r>
        <w:separator/>
      </w:r>
    </w:p>
  </w:endnote>
  <w:endnote w:type="continuationSeparator" w:id="1">
    <w:p w:rsidR="003347D3" w:rsidRDefault="003347D3" w:rsidP="006C3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7D3" w:rsidRDefault="003347D3" w:rsidP="006C3B75">
      <w:pPr>
        <w:spacing w:after="0" w:line="240" w:lineRule="auto"/>
      </w:pPr>
      <w:r>
        <w:separator/>
      </w:r>
    </w:p>
  </w:footnote>
  <w:footnote w:type="continuationSeparator" w:id="1">
    <w:p w:rsidR="003347D3" w:rsidRDefault="003347D3" w:rsidP="006C3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0196"/>
      <w:docPartObj>
        <w:docPartGallery w:val="Page Numbers (Top of Page)"/>
        <w:docPartUnique/>
      </w:docPartObj>
    </w:sdtPr>
    <w:sdtContent>
      <w:p w:rsidR="006C3B75" w:rsidRDefault="00E55576">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1A2646">
          <w:rPr>
            <w:rFonts w:ascii="Times New Roman" w:hAnsi="Times New Roman" w:cs="Times New Roman"/>
            <w:noProof/>
            <w:sz w:val="20"/>
            <w:szCs w:val="20"/>
          </w:rPr>
          <w:t>17</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928"/>
        </w:tabs>
        <w:ind w:left="928" w:hanging="360"/>
      </w:pPr>
      <w:rPr>
        <w:rFonts w:ascii="Times New Roman" w:hAnsi="Times New Roman" w:cs="Times New Roman" w:hint="default"/>
        <w:b/>
        <w:i/>
      </w:r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C3B75"/>
    <w:rsid w:val="000675A1"/>
    <w:rsid w:val="00084ECA"/>
    <w:rsid w:val="0009109F"/>
    <w:rsid w:val="0009788F"/>
    <w:rsid w:val="001266C0"/>
    <w:rsid w:val="00133C3E"/>
    <w:rsid w:val="0013755C"/>
    <w:rsid w:val="00190ECE"/>
    <w:rsid w:val="001A2646"/>
    <w:rsid w:val="001F7DE9"/>
    <w:rsid w:val="002424AC"/>
    <w:rsid w:val="00297176"/>
    <w:rsid w:val="002C724F"/>
    <w:rsid w:val="002E19D2"/>
    <w:rsid w:val="00321699"/>
    <w:rsid w:val="003347D3"/>
    <w:rsid w:val="003500C5"/>
    <w:rsid w:val="003705B3"/>
    <w:rsid w:val="003C0416"/>
    <w:rsid w:val="003C1236"/>
    <w:rsid w:val="003E47B9"/>
    <w:rsid w:val="003E4EEF"/>
    <w:rsid w:val="0048033A"/>
    <w:rsid w:val="00487BC7"/>
    <w:rsid w:val="00494BFD"/>
    <w:rsid w:val="004C39FF"/>
    <w:rsid w:val="004E747E"/>
    <w:rsid w:val="00553AB5"/>
    <w:rsid w:val="00580F9A"/>
    <w:rsid w:val="00583480"/>
    <w:rsid w:val="005B4832"/>
    <w:rsid w:val="005E145F"/>
    <w:rsid w:val="0062015C"/>
    <w:rsid w:val="0064465D"/>
    <w:rsid w:val="0065227C"/>
    <w:rsid w:val="00662E86"/>
    <w:rsid w:val="006C3B75"/>
    <w:rsid w:val="006F2B12"/>
    <w:rsid w:val="00757AB6"/>
    <w:rsid w:val="007D1275"/>
    <w:rsid w:val="0084779A"/>
    <w:rsid w:val="00873A78"/>
    <w:rsid w:val="009249F5"/>
    <w:rsid w:val="00986CC0"/>
    <w:rsid w:val="009D17AB"/>
    <w:rsid w:val="009E7F11"/>
    <w:rsid w:val="00A36736"/>
    <w:rsid w:val="00A37FF9"/>
    <w:rsid w:val="00A504F4"/>
    <w:rsid w:val="00A633E3"/>
    <w:rsid w:val="00A9773A"/>
    <w:rsid w:val="00AD2D8E"/>
    <w:rsid w:val="00B70874"/>
    <w:rsid w:val="00BC6601"/>
    <w:rsid w:val="00BE2654"/>
    <w:rsid w:val="00C271E9"/>
    <w:rsid w:val="00CB46D3"/>
    <w:rsid w:val="00CC5036"/>
    <w:rsid w:val="00D16D09"/>
    <w:rsid w:val="00D64594"/>
    <w:rsid w:val="00DB5C4D"/>
    <w:rsid w:val="00E13F9F"/>
    <w:rsid w:val="00E34277"/>
    <w:rsid w:val="00E55576"/>
    <w:rsid w:val="00E63D11"/>
    <w:rsid w:val="00EE0097"/>
    <w:rsid w:val="00EE0E07"/>
    <w:rsid w:val="00F4455B"/>
    <w:rsid w:val="00F85189"/>
    <w:rsid w:val="00F9431F"/>
    <w:rsid w:val="00FF4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5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 w:type="paragraph" w:styleId="a7">
    <w:name w:val="List Paragraph"/>
    <w:basedOn w:val="a"/>
    <w:uiPriority w:val="34"/>
    <w:qFormat/>
    <w:rsid w:val="00D16D09"/>
    <w:pPr>
      <w:ind w:left="720"/>
      <w:contextualSpacing/>
    </w:pPr>
  </w:style>
  <w:style w:type="paragraph" w:styleId="a8">
    <w:name w:val="Normal (Web)"/>
    <w:basedOn w:val="a"/>
    <w:uiPriority w:val="99"/>
    <w:unhideWhenUsed/>
    <w:rsid w:val="005E145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F9431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431F"/>
    <w:rPr>
      <w:rFonts w:ascii="Tahoma" w:hAnsi="Tahoma" w:cs="Tahoma"/>
      <w:sz w:val="16"/>
      <w:szCs w:val="16"/>
    </w:rPr>
  </w:style>
  <w:style w:type="character" w:customStyle="1" w:styleId="2">
    <w:name w:val="Основной текст (2)"/>
    <w:basedOn w:val="a0"/>
    <w:rsid w:val="00494BF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104493">
      <w:bodyDiv w:val="1"/>
      <w:marLeft w:val="0"/>
      <w:marRight w:val="0"/>
      <w:marTop w:val="0"/>
      <w:marBottom w:val="0"/>
      <w:divBdr>
        <w:top w:val="none" w:sz="0" w:space="0" w:color="auto"/>
        <w:left w:val="none" w:sz="0" w:space="0" w:color="auto"/>
        <w:bottom w:val="none" w:sz="0" w:space="0" w:color="auto"/>
        <w:right w:val="none" w:sz="0" w:space="0" w:color="auto"/>
      </w:divBdr>
    </w:div>
    <w:div w:id="113969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65BC-FB85-4284-A4E5-47CC630E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7258</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Сильвестрова Ю.В.</cp:lastModifiedBy>
  <cp:revision>46</cp:revision>
  <cp:lastPrinted>2023-02-09T08:34:00Z</cp:lastPrinted>
  <dcterms:created xsi:type="dcterms:W3CDTF">2021-02-04T13:53:00Z</dcterms:created>
  <dcterms:modified xsi:type="dcterms:W3CDTF">2023-02-09T08:35:00Z</dcterms:modified>
</cp:coreProperties>
</file>