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FA" w:rsidRDefault="006462FA" w:rsidP="006462FA">
      <w:pPr>
        <w:tabs>
          <w:tab w:val="left" w:pos="709"/>
        </w:tabs>
        <w:spacing w:after="0"/>
        <w:jc w:val="both"/>
        <w:rPr>
          <w:noProof/>
          <w:lang w:eastAsia="ru-RU"/>
        </w:rPr>
      </w:pPr>
    </w:p>
    <w:p w:rsidR="00F05EE4" w:rsidRPr="003C2DB1" w:rsidRDefault="00F05EE4" w:rsidP="00F05EE4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>жестко делит мир на хороших и плохих;</w:t>
      </w:r>
    </w:p>
    <w:p w:rsidR="00F05EE4" w:rsidRPr="003C2DB1" w:rsidRDefault="00F05EE4" w:rsidP="00F05EE4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>часто затрагивает социально-политические и религиозные темы;</w:t>
      </w:r>
    </w:p>
    <w:p w:rsidR="00F05EE4" w:rsidRPr="00F05EE4" w:rsidRDefault="00F05EE4" w:rsidP="00F05EE4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>в разговоре высказывает крайние суждения с признаками нетерпимости;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>в лексиконе появляется специфическая, ненормативная либо жаргонная лексика;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 xml:space="preserve">на компьютере оказывается много разных сохраненных ссылок или файлов </w:t>
      </w:r>
      <w:r w:rsidR="00CC572E">
        <w:rPr>
          <w:rFonts w:ascii="Times New Roman" w:hAnsi="Times New Roman" w:cs="Times New Roman"/>
          <w:noProof/>
          <w:lang w:eastAsia="ru-RU"/>
        </w:rPr>
        <w:br/>
      </w:r>
      <w:r w:rsidRPr="00865A82">
        <w:rPr>
          <w:rFonts w:ascii="Times New Roman" w:hAnsi="Times New Roman" w:cs="Times New Roman"/>
          <w:noProof/>
          <w:lang w:eastAsia="ru-RU"/>
        </w:rPr>
        <w:t>с текстами, роликами или изображениями экстремистского содержания;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 xml:space="preserve">интернет-псевдонимы, подписки </w:t>
      </w:r>
      <w:r w:rsidR="00CC572E">
        <w:rPr>
          <w:rFonts w:ascii="Times New Roman" w:hAnsi="Times New Roman" w:cs="Times New Roman"/>
          <w:noProof/>
          <w:lang w:eastAsia="ru-RU"/>
        </w:rPr>
        <w:br/>
      </w:r>
      <w:r w:rsidRPr="00865A82">
        <w:rPr>
          <w:rFonts w:ascii="Times New Roman" w:hAnsi="Times New Roman" w:cs="Times New Roman"/>
          <w:noProof/>
          <w:lang w:eastAsia="ru-RU"/>
        </w:rPr>
        <w:t>в соцсетях, пароли и другое носят националистический характер;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 xml:space="preserve">подросток стремится к уединению, внезапно ограничивает паролем компьютер, проводит за ним много времени по вопросам, не относящимся </w:t>
      </w:r>
      <w:r w:rsidR="00CC572E">
        <w:rPr>
          <w:rFonts w:ascii="Times New Roman" w:hAnsi="Times New Roman" w:cs="Times New Roman"/>
          <w:noProof/>
          <w:lang w:eastAsia="ru-RU"/>
        </w:rPr>
        <w:br/>
      </w:r>
      <w:r w:rsidRPr="00865A82">
        <w:rPr>
          <w:rFonts w:ascii="Times New Roman" w:hAnsi="Times New Roman" w:cs="Times New Roman"/>
          <w:noProof/>
          <w:lang w:eastAsia="ru-RU"/>
        </w:rPr>
        <w:t>к школьному обучению;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 xml:space="preserve">появление новых «друзей» онлайн, </w:t>
      </w:r>
      <w:r w:rsidR="00CC572E">
        <w:rPr>
          <w:rFonts w:ascii="Times New Roman" w:hAnsi="Times New Roman" w:cs="Times New Roman"/>
          <w:noProof/>
          <w:lang w:eastAsia="ru-RU"/>
        </w:rPr>
        <w:br/>
      </w:r>
      <w:r w:rsidRPr="00865A82">
        <w:rPr>
          <w:rFonts w:ascii="Times New Roman" w:hAnsi="Times New Roman" w:cs="Times New Roman"/>
          <w:noProof/>
          <w:lang w:eastAsia="ru-RU"/>
        </w:rPr>
        <w:t>о которых ребенок рассказывает неохотно;</w:t>
      </w:r>
    </w:p>
    <w:p w:rsidR="009925B8" w:rsidRPr="00865A82" w:rsidRDefault="009925B8" w:rsidP="009925B8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865A82">
        <w:rPr>
          <w:rFonts w:ascii="Times New Roman" w:hAnsi="Times New Roman" w:cs="Times New Roman"/>
          <w:noProof/>
          <w:lang w:eastAsia="ru-RU"/>
        </w:rPr>
        <w:t>финансовые изменения: ребёнок просит деньги, но не объясняет, на что.</w:t>
      </w:r>
      <w:r w:rsidR="00152DF7" w:rsidRPr="00865A82">
        <w:rPr>
          <w:rFonts w:ascii="Times New Roman" w:hAnsi="Times New Roman" w:cs="Times New Roman"/>
          <w:b/>
        </w:rPr>
        <w:t xml:space="preserve"> </w:t>
      </w:r>
    </w:p>
    <w:p w:rsidR="00260FFA" w:rsidRDefault="00260FFA" w:rsidP="00F3298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3"/>
          <w:szCs w:val="23"/>
          <w:lang w:eastAsia="ru-RU"/>
        </w:rPr>
      </w:pPr>
      <w:r>
        <w:rPr>
          <w:noProof/>
          <w:lang w:eastAsia="ru-RU"/>
        </w:rPr>
        <w:t xml:space="preserve">                 </w:t>
      </w:r>
    </w:p>
    <w:p w:rsidR="00F32985" w:rsidRDefault="00152DF7" w:rsidP="00152DF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noProof/>
          <w:color w:val="1A1A1A"/>
          <w:sz w:val="23"/>
          <w:szCs w:val="23"/>
          <w:lang w:eastAsia="ru-RU"/>
        </w:rPr>
      </w:pPr>
      <w:r w:rsidRPr="001A42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C72743" wp14:editId="043A00A6">
            <wp:extent cx="2712720" cy="191224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1904" cy="204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A82" w:rsidRDefault="00865A82" w:rsidP="00152DF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Helvetica"/>
          <w:noProof/>
          <w:color w:val="1A1A1A"/>
          <w:sz w:val="23"/>
          <w:szCs w:val="23"/>
          <w:lang w:eastAsia="ru-RU"/>
        </w:rPr>
      </w:pPr>
    </w:p>
    <w:p w:rsidR="009925B8" w:rsidRDefault="009925B8" w:rsidP="00F3298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noProof/>
          <w:color w:val="1A1A1A"/>
          <w:sz w:val="23"/>
          <w:szCs w:val="23"/>
          <w:lang w:eastAsia="ru-RU"/>
        </w:rPr>
      </w:pPr>
    </w:p>
    <w:p w:rsidR="009925B8" w:rsidRPr="00865A82" w:rsidRDefault="00B46840" w:rsidP="00152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A1A1A"/>
          <w:lang w:eastAsia="ru-RU"/>
        </w:rPr>
      </w:pPr>
      <w:r w:rsidRPr="00865A8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638940F4" wp14:editId="238DB978">
            <wp:simplePos x="0" y="0"/>
            <wp:positionH relativeFrom="column">
              <wp:posOffset>12065</wp:posOffset>
            </wp:positionH>
            <wp:positionV relativeFrom="paragraph">
              <wp:posOffset>-140970</wp:posOffset>
            </wp:positionV>
            <wp:extent cx="480060" cy="586740"/>
            <wp:effectExtent l="0" t="0" r="0" b="0"/>
            <wp:wrapThrough wrapText="bothSides">
              <wp:wrapPolygon edited="0">
                <wp:start x="6000" y="701"/>
                <wp:lineTo x="3429" y="11922"/>
                <wp:lineTo x="6857" y="18234"/>
                <wp:lineTo x="12000" y="18234"/>
                <wp:lineTo x="12857" y="16831"/>
                <wp:lineTo x="16286" y="13325"/>
                <wp:lineTo x="18000" y="9117"/>
                <wp:lineTo x="15429" y="4208"/>
                <wp:lineTo x="10286" y="701"/>
                <wp:lineTo x="6000" y="701"/>
              </wp:wrapPolygon>
            </wp:wrapThrough>
            <wp:docPr id="16" name="Рисунок 16" descr="C:\Users\Миронова\Desktop\free-png.ru-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ронова\Desktop\free-png.ru-4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5B8" w:rsidRPr="00865A82">
        <w:rPr>
          <w:rFonts w:ascii="Times New Roman" w:eastAsia="Times New Roman" w:hAnsi="Times New Roman" w:cs="Times New Roman"/>
          <w:b/>
          <w:noProof/>
          <w:color w:val="1A1A1A"/>
          <w:lang w:eastAsia="ru-RU"/>
        </w:rPr>
        <w:t>Рекомендации для подростков</w:t>
      </w:r>
      <w:r w:rsidR="009925B8" w:rsidRPr="00865A82">
        <w:rPr>
          <w:rFonts w:ascii="Times New Roman" w:eastAsia="Times New Roman" w:hAnsi="Times New Roman" w:cs="Times New Roman"/>
          <w:b/>
          <w:noProof/>
          <w:color w:val="1A1A1A"/>
          <w:lang w:val="en-US" w:eastAsia="ru-RU"/>
        </w:rPr>
        <w:t>:</w:t>
      </w:r>
    </w:p>
    <w:p w:rsidR="009925B8" w:rsidRPr="00865A82" w:rsidRDefault="009925B8" w:rsidP="00F32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</w:p>
    <w:p w:rsidR="009925B8" w:rsidRPr="00865A82" w:rsidRDefault="009925B8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color w:val="000000" w:themeColor="text1"/>
          <w:lang w:eastAsia="ru-RU"/>
        </w:rPr>
        <w:t>воздержаться от публикации излишне подробной информации</w:t>
      </w:r>
      <w:r w:rsidR="00152DF7" w:rsidRPr="00865A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себе, такой как места учебы (работа) </w:t>
      </w:r>
      <w:r w:rsidRPr="00865A82">
        <w:rPr>
          <w:rFonts w:ascii="Times New Roman" w:eastAsia="Times New Roman" w:hAnsi="Times New Roman" w:cs="Times New Roman"/>
          <w:color w:val="000000" w:themeColor="text1"/>
          <w:lang w:eastAsia="ru-RU"/>
        </w:rPr>
        <w:t>и прожи</w:t>
      </w:r>
      <w:r w:rsidR="00152DF7" w:rsidRPr="00865A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вания, данные </w:t>
      </w:r>
      <w:r w:rsidR="00CC572E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52DF7" w:rsidRPr="00865A82">
        <w:rPr>
          <w:rFonts w:ascii="Times New Roman" w:eastAsia="Times New Roman" w:hAnsi="Times New Roman" w:cs="Times New Roman"/>
          <w:color w:val="000000" w:themeColor="text1"/>
          <w:lang w:eastAsia="ru-RU"/>
        </w:rPr>
        <w:t>о семье и близких;</w:t>
      </w:r>
    </w:p>
    <w:p w:rsidR="00152DF7" w:rsidRPr="00865A82" w:rsidRDefault="00152DF7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не отвечать на вопросы личного характера, если они поступают от незнакомцев;</w:t>
      </w:r>
    </w:p>
    <w:p w:rsidR="00152DF7" w:rsidRPr="00865A82" w:rsidRDefault="00152DF7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ограничить доступ к своему профилю</w:t>
      </w:r>
      <w:r w:rsidR="00865A82"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 xml:space="preserve"> </w:t>
      </w:r>
      <w:r w:rsidR="00CC572E">
        <w:rPr>
          <w:rFonts w:ascii="Times New Roman" w:eastAsia="Times New Roman" w:hAnsi="Times New Roman" w:cs="Times New Roman"/>
          <w:noProof/>
          <w:color w:val="1A1A1A"/>
          <w:lang w:eastAsia="ru-RU"/>
        </w:rPr>
        <w:br/>
      </w: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в социальных сетях в сети Интернет: сделать его приватным, разрешить просматривать контент только проверенным друзьям и знакомым;</w:t>
      </w:r>
    </w:p>
    <w:p w:rsidR="00152DF7" w:rsidRPr="00865A82" w:rsidRDefault="00152DF7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 xml:space="preserve">не делиться личной информацией </w:t>
      </w:r>
      <w:r w:rsidR="00CC572E">
        <w:rPr>
          <w:rFonts w:ascii="Times New Roman" w:eastAsia="Times New Roman" w:hAnsi="Times New Roman" w:cs="Times New Roman"/>
          <w:noProof/>
          <w:color w:val="1A1A1A"/>
          <w:lang w:eastAsia="ru-RU"/>
        </w:rPr>
        <w:br/>
      </w: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и своими взглядами в открытых чатах, группах или на форумах;</w:t>
      </w:r>
    </w:p>
    <w:p w:rsidR="00152DF7" w:rsidRPr="00865A82" w:rsidRDefault="00152DF7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 xml:space="preserve">избегать споров на провокационные темы, так как вербовщики часто ищут людей </w:t>
      </w:r>
      <w:r w:rsidR="00CC572E">
        <w:rPr>
          <w:rFonts w:ascii="Times New Roman" w:eastAsia="Times New Roman" w:hAnsi="Times New Roman" w:cs="Times New Roman"/>
          <w:noProof/>
          <w:color w:val="1A1A1A"/>
          <w:lang w:eastAsia="ru-RU"/>
        </w:rPr>
        <w:br/>
      </w: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с активной жизненной позицией;</w:t>
      </w:r>
    </w:p>
    <w:p w:rsidR="00152DF7" w:rsidRPr="00865A82" w:rsidRDefault="00152DF7" w:rsidP="00B46840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не добавлять в друзья незнакомых людей и всегда уточнять, кто именно владеет аккаунтом, где и когда профиль зарегистрирован;</w:t>
      </w:r>
    </w:p>
    <w:p w:rsidR="00865A82" w:rsidRPr="00865A82" w:rsidRDefault="00152DF7" w:rsidP="00865A82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 xml:space="preserve">не следует отвечать на подозрительные сообщения с неизвестных учетных записей </w:t>
      </w:r>
      <w:r w:rsidR="00CC572E">
        <w:rPr>
          <w:rFonts w:ascii="Times New Roman" w:eastAsia="Times New Roman" w:hAnsi="Times New Roman" w:cs="Times New Roman"/>
          <w:noProof/>
          <w:color w:val="1A1A1A"/>
          <w:lang w:eastAsia="ru-RU"/>
        </w:rPr>
        <w:br/>
      </w: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и номеров. Необходимо использовать функцию «черный спи</w:t>
      </w:r>
      <w:r w:rsidR="00865A82"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сок»</w:t>
      </w:r>
      <w:r w:rsidR="00865A82" w:rsidRPr="00CC572E">
        <w:rPr>
          <w:rFonts w:ascii="Times New Roman" w:eastAsia="Times New Roman" w:hAnsi="Times New Roman" w:cs="Times New Roman"/>
          <w:noProof/>
          <w:color w:val="1A1A1A"/>
          <w:lang w:eastAsia="ru-RU"/>
        </w:rPr>
        <w:t>;</w:t>
      </w:r>
    </w:p>
    <w:p w:rsidR="00865A82" w:rsidRPr="00865A82" w:rsidRDefault="00865A82" w:rsidP="00865A82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не следует публиковать, «репостить», лайкать» и «рекомендовать» в социальных сетях все подряд;</w:t>
      </w:r>
    </w:p>
    <w:p w:rsidR="00865A82" w:rsidRPr="00865A82" w:rsidRDefault="00865A82" w:rsidP="00865A82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не принимать по просьбе нез</w:t>
      </w:r>
      <w:r w:rsidR="00F05EE4">
        <w:rPr>
          <w:rFonts w:ascii="Times New Roman" w:eastAsia="Times New Roman" w:hAnsi="Times New Roman" w:cs="Times New Roman"/>
          <w:noProof/>
          <w:color w:val="1A1A1A"/>
          <w:lang w:eastAsia="ru-RU"/>
        </w:rPr>
        <w:t>накомых людей пакеты, конверты</w:t>
      </w:r>
      <w:r w:rsidR="00735AFA">
        <w:rPr>
          <w:rFonts w:ascii="Times New Roman" w:eastAsia="Times New Roman" w:hAnsi="Times New Roman" w:cs="Times New Roman"/>
          <w:noProof/>
          <w:color w:val="1A1A1A"/>
          <w:lang w:eastAsia="ru-RU"/>
        </w:rPr>
        <w:t xml:space="preserve"> </w:t>
      </w:r>
      <w:r w:rsidRPr="00865A82">
        <w:rPr>
          <w:rFonts w:ascii="Times New Roman" w:eastAsia="Times New Roman" w:hAnsi="Times New Roman" w:cs="Times New Roman"/>
          <w:noProof/>
          <w:color w:val="1A1A1A"/>
          <w:lang w:eastAsia="ru-RU"/>
        </w:rPr>
        <w:t>и прочее, чтобы передать другим лицам.</w:t>
      </w:r>
    </w:p>
    <w:p w:rsidR="009925B8" w:rsidRPr="00865A82" w:rsidRDefault="009925B8" w:rsidP="00B4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</w:p>
    <w:p w:rsidR="00865A82" w:rsidRPr="00865A82" w:rsidRDefault="00865A82" w:rsidP="00F32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A1A1A"/>
          <w:lang w:eastAsia="ru-RU"/>
        </w:rPr>
      </w:pPr>
    </w:p>
    <w:p w:rsidR="009925B8" w:rsidRPr="00865A82" w:rsidRDefault="009925B8" w:rsidP="0099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color w:val="1A1A1A"/>
          <w:lang w:eastAsia="ru-RU"/>
        </w:rPr>
        <w:t>Управление Минюста России по Тульской области</w:t>
      </w:r>
    </w:p>
    <w:p w:rsidR="009925B8" w:rsidRPr="00865A82" w:rsidRDefault="009925B8" w:rsidP="0099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color w:val="1A1A1A"/>
          <w:lang w:eastAsia="ru-RU"/>
        </w:rPr>
        <w:t>300041, г. Тула, ул. Благовещенская, д. 9</w:t>
      </w:r>
    </w:p>
    <w:p w:rsidR="001A428D" w:rsidRPr="00735AFA" w:rsidRDefault="009925B8" w:rsidP="00481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865A82">
        <w:rPr>
          <w:rFonts w:ascii="Times New Roman" w:eastAsia="Times New Roman" w:hAnsi="Times New Roman" w:cs="Times New Roman"/>
          <w:color w:val="1A1A1A"/>
          <w:lang w:eastAsia="ru-RU"/>
        </w:rPr>
        <w:t>Телефон для справок:</w:t>
      </w:r>
      <w:r w:rsidR="00152DF7" w:rsidRPr="00865A82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65A82">
        <w:rPr>
          <w:rFonts w:ascii="Times New Roman" w:eastAsia="Times New Roman" w:hAnsi="Times New Roman" w:cs="Times New Roman"/>
          <w:color w:val="1A1A1A"/>
          <w:lang w:eastAsia="ru-RU"/>
        </w:rPr>
        <w:t>8 (4872) 26-81-63</w:t>
      </w:r>
    </w:p>
    <w:p w:rsidR="00DD2E1E" w:rsidRDefault="00E23AE2" w:rsidP="00746EFE">
      <w:pPr>
        <w:ind w:firstLine="851"/>
        <w:jc w:val="center"/>
        <w:rPr>
          <w:rFonts w:ascii="PT Astra Serif" w:hAnsi="PT Astra Serif"/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8992" behindDoc="0" locked="0" layoutInCell="1" allowOverlap="1" wp14:anchorId="7A30D603" wp14:editId="3E8F2022">
            <wp:simplePos x="0" y="0"/>
            <wp:positionH relativeFrom="column">
              <wp:posOffset>588010</wp:posOffset>
            </wp:positionH>
            <wp:positionV relativeFrom="paragraph">
              <wp:posOffset>-87630</wp:posOffset>
            </wp:positionV>
            <wp:extent cx="750570" cy="815340"/>
            <wp:effectExtent l="0" t="0" r="0" b="0"/>
            <wp:wrapSquare wrapText="bothSides"/>
            <wp:docPr id="10" name="Рисунок 1" descr="O:\Кудинова\Стенд МЮ 2025\логотипы\миню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Кудинова\Стенд МЮ 2025\логотипы\минюс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985" w:rsidRPr="0062355C">
        <w:rPr>
          <w:rFonts w:ascii="PT Astra Serif" w:hAnsi="PT Astra Serif"/>
          <w:b/>
          <w:sz w:val="56"/>
          <w:szCs w:val="56"/>
        </w:rPr>
        <w:t xml:space="preserve"> </w:t>
      </w:r>
      <w:r w:rsidR="006462FA">
        <w:rPr>
          <w:rFonts w:ascii="PT Astra Serif" w:hAnsi="PT Astra Serif"/>
          <w:b/>
          <w:sz w:val="56"/>
          <w:szCs w:val="56"/>
        </w:rPr>
        <w:t xml:space="preserve"> </w:t>
      </w:r>
      <w:r w:rsidR="00746EFE">
        <w:rPr>
          <w:rFonts w:ascii="PT Astra Serif" w:hAnsi="PT Astra Serif"/>
          <w:b/>
          <w:sz w:val="56"/>
          <w:szCs w:val="56"/>
        </w:rPr>
        <w:t xml:space="preserve">   </w:t>
      </w:r>
      <w:r w:rsidR="006462FA">
        <w:rPr>
          <w:noProof/>
          <w:lang w:eastAsia="ru-RU"/>
        </w:rPr>
        <w:lastRenderedPageBreak/>
        <w:drawing>
          <wp:inline distT="0" distB="0" distL="0" distR="0" wp14:anchorId="57D56E38" wp14:editId="31F242A5">
            <wp:extent cx="853440" cy="73914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24" cy="75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EFE" w:rsidRDefault="00746EFE" w:rsidP="006462FA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</w:t>
      </w:r>
      <w:r w:rsidR="006462FA">
        <w:rPr>
          <w:rFonts w:ascii="PT Astra Serif" w:hAnsi="PT Astra Serif"/>
          <w:b/>
          <w:sz w:val="16"/>
          <w:szCs w:val="16"/>
        </w:rPr>
        <w:t xml:space="preserve">  </w:t>
      </w:r>
      <w:r w:rsidR="006462FA" w:rsidRPr="006462FA">
        <w:rPr>
          <w:rFonts w:ascii="PT Astra Serif" w:hAnsi="PT Astra Serif"/>
          <w:b/>
          <w:sz w:val="16"/>
          <w:szCs w:val="16"/>
        </w:rPr>
        <w:t>Управление Мин</w:t>
      </w:r>
      <w:r w:rsidR="006462FA">
        <w:rPr>
          <w:rFonts w:ascii="PT Astra Serif" w:hAnsi="PT Astra Serif"/>
          <w:b/>
          <w:sz w:val="16"/>
          <w:szCs w:val="16"/>
        </w:rPr>
        <w:t xml:space="preserve">юста России </w:t>
      </w:r>
      <w:r>
        <w:rPr>
          <w:rFonts w:ascii="PT Astra Serif" w:hAnsi="PT Astra Serif"/>
          <w:b/>
          <w:sz w:val="16"/>
          <w:szCs w:val="16"/>
        </w:rPr>
        <w:t xml:space="preserve">           </w:t>
      </w:r>
      <w:r w:rsidR="006462FA">
        <w:rPr>
          <w:rFonts w:ascii="PT Astra Serif" w:hAnsi="PT Astra Serif"/>
          <w:b/>
          <w:sz w:val="16"/>
          <w:szCs w:val="16"/>
        </w:rPr>
        <w:t xml:space="preserve">Адвокат </w:t>
      </w:r>
      <w:proofErr w:type="spellStart"/>
      <w:r>
        <w:rPr>
          <w:rFonts w:ascii="PT Astra Serif" w:hAnsi="PT Astra Serif"/>
          <w:b/>
          <w:sz w:val="16"/>
          <w:szCs w:val="16"/>
        </w:rPr>
        <w:t>Узловской</w:t>
      </w:r>
      <w:proofErr w:type="spellEnd"/>
      <w:r>
        <w:rPr>
          <w:rFonts w:ascii="PT Astra Serif" w:hAnsi="PT Astra Serif"/>
          <w:b/>
          <w:sz w:val="16"/>
          <w:szCs w:val="16"/>
        </w:rPr>
        <w:t xml:space="preserve"> </w:t>
      </w:r>
    </w:p>
    <w:p w:rsidR="00BE46A9" w:rsidRDefault="00746EFE" w:rsidP="006462FA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          </w:t>
      </w:r>
      <w:r w:rsidR="006462FA">
        <w:rPr>
          <w:rFonts w:ascii="PT Astra Serif" w:hAnsi="PT Astra Serif"/>
          <w:b/>
          <w:sz w:val="16"/>
          <w:szCs w:val="16"/>
        </w:rPr>
        <w:t>по Тульской области</w:t>
      </w:r>
      <w:r>
        <w:rPr>
          <w:rFonts w:ascii="PT Astra Serif" w:hAnsi="PT Astra Serif"/>
          <w:b/>
          <w:sz w:val="16"/>
          <w:szCs w:val="16"/>
        </w:rPr>
        <w:t xml:space="preserve">                  городской коллегии </w:t>
      </w:r>
    </w:p>
    <w:p w:rsidR="00746EFE" w:rsidRDefault="00746EFE" w:rsidP="006462FA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                                                                          адвокатов № 1                    </w:t>
      </w:r>
    </w:p>
    <w:p w:rsidR="00746EFE" w:rsidRDefault="00746EFE" w:rsidP="006462FA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                                                                      Тульской области</w:t>
      </w:r>
    </w:p>
    <w:p w:rsidR="00746EFE" w:rsidRPr="006462FA" w:rsidRDefault="00746EFE" w:rsidP="006462FA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                                                                          Н.И. Грачев</w:t>
      </w:r>
    </w:p>
    <w:p w:rsidR="00E23AE2" w:rsidRDefault="00E23AE2" w:rsidP="00746EFE">
      <w:pPr>
        <w:spacing w:after="0" w:line="240" w:lineRule="auto"/>
        <w:rPr>
          <w:rFonts w:ascii="PT Astra Serif" w:hAnsi="PT Astra Serif"/>
          <w:b/>
          <w:sz w:val="36"/>
          <w:szCs w:val="36"/>
        </w:rPr>
      </w:pPr>
    </w:p>
    <w:p w:rsidR="00BE46A9" w:rsidRPr="00E23AE2" w:rsidRDefault="00BE46A9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E23AE2">
        <w:rPr>
          <w:rFonts w:ascii="PT Astra Serif" w:hAnsi="PT Astra Serif"/>
          <w:b/>
          <w:sz w:val="36"/>
          <w:szCs w:val="36"/>
        </w:rPr>
        <w:t>ПАМЯТКА</w:t>
      </w:r>
    </w:p>
    <w:p w:rsidR="00BE46A9" w:rsidRPr="00E23AE2" w:rsidRDefault="00BE46A9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E23AE2">
        <w:rPr>
          <w:rFonts w:ascii="PT Astra Serif" w:hAnsi="PT Astra Serif"/>
          <w:b/>
          <w:sz w:val="36"/>
          <w:szCs w:val="36"/>
        </w:rPr>
        <w:t>о способах защиты</w:t>
      </w:r>
    </w:p>
    <w:p w:rsidR="00BE46A9" w:rsidRPr="00E23AE2" w:rsidRDefault="00BE46A9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E23AE2">
        <w:rPr>
          <w:rFonts w:ascii="PT Astra Serif" w:hAnsi="PT Astra Serif"/>
          <w:b/>
          <w:sz w:val="36"/>
          <w:szCs w:val="36"/>
        </w:rPr>
        <w:t>несовершеннолетних</w:t>
      </w:r>
    </w:p>
    <w:p w:rsidR="00BE46A9" w:rsidRPr="00E23AE2" w:rsidRDefault="00BE46A9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E23AE2">
        <w:rPr>
          <w:rFonts w:ascii="PT Astra Serif" w:hAnsi="PT Astra Serif"/>
          <w:b/>
          <w:sz w:val="36"/>
          <w:szCs w:val="36"/>
        </w:rPr>
        <w:t>от вовлечения в</w:t>
      </w:r>
    </w:p>
    <w:p w:rsidR="00BE46A9" w:rsidRDefault="00BE46A9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E23AE2">
        <w:rPr>
          <w:rFonts w:ascii="PT Astra Serif" w:hAnsi="PT Astra Serif"/>
          <w:b/>
          <w:sz w:val="36"/>
          <w:szCs w:val="36"/>
        </w:rPr>
        <w:t>экстремистскую и террористическую деятельность</w:t>
      </w:r>
    </w:p>
    <w:p w:rsidR="00746EFE" w:rsidRDefault="00746EFE" w:rsidP="00BE46A9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p w:rsidR="001A428D" w:rsidRDefault="00746EFE" w:rsidP="00152DF7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1198A33" wp14:editId="3BD78FCF">
            <wp:extent cx="2758440" cy="226314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54" cy="23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8D" w:rsidRDefault="001A428D" w:rsidP="00260FF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6840" w:rsidRDefault="00B46840" w:rsidP="00260FF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DB1" w:rsidRDefault="003C2DB1" w:rsidP="00260FF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60FFA" w:rsidRPr="003C2DB1" w:rsidRDefault="00260FFA" w:rsidP="00260FF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1040" behindDoc="1" locked="0" layoutInCell="1" allowOverlap="1" wp14:anchorId="255855D4" wp14:editId="48E16F72">
            <wp:simplePos x="0" y="0"/>
            <wp:positionH relativeFrom="column">
              <wp:posOffset>-94615</wp:posOffset>
            </wp:positionH>
            <wp:positionV relativeFrom="paragraph">
              <wp:posOffset>-135255</wp:posOffset>
            </wp:positionV>
            <wp:extent cx="616585" cy="786765"/>
            <wp:effectExtent l="0" t="0" r="0" b="0"/>
            <wp:wrapThrough wrapText="bothSides">
              <wp:wrapPolygon edited="0">
                <wp:start x="6674" y="1569"/>
                <wp:lineTo x="4004" y="9414"/>
                <wp:lineTo x="4671" y="12029"/>
                <wp:lineTo x="8008" y="17782"/>
                <wp:lineTo x="12012" y="17782"/>
                <wp:lineTo x="14682" y="15690"/>
                <wp:lineTo x="16684" y="9937"/>
                <wp:lineTo x="15349" y="4184"/>
                <wp:lineTo x="10010" y="1569"/>
                <wp:lineTo x="6674" y="1569"/>
              </wp:wrapPolygon>
            </wp:wrapThrough>
            <wp:docPr id="11" name="Рисунок 11" descr="C:\Users\Миронова\Desktop\free-png.ru-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ронова\Desktop\free-png.ru-40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2DB1">
        <w:rPr>
          <w:rFonts w:ascii="Times New Roman" w:hAnsi="Times New Roman" w:cs="Times New Roman"/>
          <w:noProof/>
          <w:lang w:eastAsia="ru-RU"/>
        </w:rPr>
        <w:t xml:space="preserve">Современный мир характеризуется               переходом к информационному обществу, в котором происходит активное проникновение и возрастающее влияние новых информационно-коммуникационных технологий на все сферы общественной жизни. </w:t>
      </w:r>
    </w:p>
    <w:p w:rsidR="00260FFA" w:rsidRPr="003C2DB1" w:rsidRDefault="00260FFA" w:rsidP="00260FF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 xml:space="preserve">Информационное пространство сети Интернет в настоящее время используют различные эксремистские и террористические организации с целью вербовки детей </w:t>
      </w:r>
      <w:r w:rsidR="00CC572E">
        <w:rPr>
          <w:rFonts w:ascii="Times New Roman" w:hAnsi="Times New Roman" w:cs="Times New Roman"/>
          <w:noProof/>
          <w:lang w:eastAsia="ru-RU"/>
        </w:rPr>
        <w:br/>
      </w:r>
      <w:r w:rsidRPr="003C2DB1">
        <w:rPr>
          <w:rFonts w:ascii="Times New Roman" w:hAnsi="Times New Roman" w:cs="Times New Roman"/>
          <w:noProof/>
          <w:lang w:eastAsia="ru-RU"/>
        </w:rPr>
        <w:t xml:space="preserve">и </w:t>
      </w:r>
      <w:r w:rsidR="00152DF7" w:rsidRPr="003C2DB1">
        <w:rPr>
          <w:rFonts w:ascii="Times New Roman" w:hAnsi="Times New Roman" w:cs="Times New Roman"/>
          <w:noProof/>
          <w:lang w:eastAsia="ru-RU"/>
        </w:rPr>
        <w:t xml:space="preserve">молодежи </w:t>
      </w:r>
      <w:r w:rsidRPr="003C2DB1">
        <w:rPr>
          <w:rFonts w:ascii="Times New Roman" w:hAnsi="Times New Roman" w:cs="Times New Roman"/>
          <w:noProof/>
          <w:lang w:eastAsia="ru-RU"/>
        </w:rPr>
        <w:t xml:space="preserve">для претворения в жизнь идеологии </w:t>
      </w:r>
      <w:r w:rsidR="00280766" w:rsidRPr="003C2DB1">
        <w:rPr>
          <w:rFonts w:ascii="Times New Roman" w:hAnsi="Times New Roman" w:cs="Times New Roman"/>
          <w:noProof/>
          <w:lang w:eastAsia="ru-RU"/>
        </w:rPr>
        <w:t xml:space="preserve"> </w:t>
      </w:r>
      <w:r w:rsidRPr="003C2DB1">
        <w:rPr>
          <w:rFonts w:ascii="Times New Roman" w:hAnsi="Times New Roman" w:cs="Times New Roman"/>
          <w:noProof/>
          <w:lang w:eastAsia="ru-RU"/>
        </w:rPr>
        <w:t xml:space="preserve">экстремистской направленности. </w:t>
      </w:r>
    </w:p>
    <w:p w:rsidR="00260FFA" w:rsidRPr="003C2DB1" w:rsidRDefault="003C2DB1" w:rsidP="00260FF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>Подрост</w:t>
      </w:r>
      <w:r w:rsidR="00260FFA" w:rsidRPr="003C2DB1">
        <w:rPr>
          <w:rFonts w:ascii="Times New Roman" w:hAnsi="Times New Roman" w:cs="Times New Roman"/>
          <w:noProof/>
          <w:lang w:eastAsia="ru-RU"/>
        </w:rPr>
        <w:t>к</w:t>
      </w:r>
      <w:r w:rsidRPr="003C2DB1">
        <w:rPr>
          <w:rFonts w:ascii="Times New Roman" w:hAnsi="Times New Roman" w:cs="Times New Roman"/>
          <w:noProof/>
          <w:lang w:eastAsia="ru-RU"/>
        </w:rPr>
        <w:t>и</w:t>
      </w:r>
      <w:r w:rsidR="00260FFA" w:rsidRPr="003C2DB1">
        <w:rPr>
          <w:rFonts w:ascii="Times New Roman" w:hAnsi="Times New Roman" w:cs="Times New Roman"/>
          <w:noProof/>
          <w:lang w:eastAsia="ru-RU"/>
        </w:rPr>
        <w:t xml:space="preserve"> и молодежь как группа риска наиболее уязвима, так как большую часть времени проводят в сети Интернет.</w:t>
      </w:r>
    </w:p>
    <w:p w:rsidR="00260FFA" w:rsidRDefault="00260FFA" w:rsidP="003C2DB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Вербовщики маскируются под сверстников, создают «</w:t>
      </w:r>
      <w:proofErr w:type="spellStart"/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фейковые</w:t>
      </w:r>
      <w:proofErr w:type="spellEnd"/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 профили </w:t>
      </w:r>
      <w:r w:rsidR="00CC572E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в игровых чатах, социальных сетях и сайтах знакомств, используют шантаж и угрозы.</w:t>
      </w:r>
    </w:p>
    <w:p w:rsidR="00865A82" w:rsidRDefault="00865A82" w:rsidP="003C2DB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725044A5" wp14:editId="0C665CFD">
            <wp:simplePos x="0" y="0"/>
            <wp:positionH relativeFrom="column">
              <wp:posOffset>685800</wp:posOffset>
            </wp:positionH>
            <wp:positionV relativeFrom="paragraph">
              <wp:posOffset>111125</wp:posOffset>
            </wp:positionV>
            <wp:extent cx="19431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88" y="21377"/>
                <wp:lineTo x="21388" y="0"/>
                <wp:lineTo x="0" y="0"/>
              </wp:wrapPolygon>
            </wp:wrapTight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A82" w:rsidRDefault="00865A82" w:rsidP="003C2DB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65A82" w:rsidRDefault="00865A82" w:rsidP="003C2DB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65A82" w:rsidRPr="003C2DB1" w:rsidRDefault="00865A82" w:rsidP="003C2DB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52DF7" w:rsidRPr="00260FFA" w:rsidRDefault="00152DF7" w:rsidP="00260FF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noProof/>
          <w:lang w:eastAsia="ru-RU"/>
        </w:rPr>
      </w:pPr>
    </w:p>
    <w:p w:rsidR="00865A82" w:rsidRDefault="00865A82" w:rsidP="00865A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865A82" w:rsidRDefault="00865A82" w:rsidP="00865A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865A82" w:rsidRDefault="00865A82" w:rsidP="00865A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865A82" w:rsidRDefault="00865A82" w:rsidP="00865A82">
      <w:pPr>
        <w:shd w:val="clear" w:color="auto" w:fill="FFFFFF"/>
        <w:spacing w:after="0" w:line="240" w:lineRule="auto"/>
        <w:jc w:val="both"/>
        <w:rPr>
          <w:b/>
        </w:rPr>
      </w:pPr>
    </w:p>
    <w:p w:rsidR="00865A82" w:rsidRPr="00865A82" w:rsidRDefault="00865A82" w:rsidP="00865A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  <w:r w:rsidRPr="003C2DB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 xml:space="preserve">Ключевую роль в вербовке подростков 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играют</w:t>
      </w:r>
      <w:r w:rsidRPr="00865A82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:</w:t>
      </w:r>
    </w:p>
    <w:p w:rsidR="00865A82" w:rsidRPr="00865A82" w:rsidRDefault="00865A82" w:rsidP="00865A8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5A82">
        <w:rPr>
          <w:rFonts w:ascii="Times New Roman" w:hAnsi="Times New Roman" w:cs="Times New Roman"/>
          <w:color w:val="000000" w:themeColor="text1"/>
          <w:shd w:val="clear" w:color="auto" w:fill="FFFFFF"/>
        </w:rPr>
        <w:t>эмоциональное состояние;</w:t>
      </w:r>
    </w:p>
    <w:p w:rsidR="00865A82" w:rsidRPr="00865A82" w:rsidRDefault="00865A82" w:rsidP="00865A8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5A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поиск быстрого заработка лиц, находящихся в кризисных ситуациях </w:t>
      </w:r>
      <w:r w:rsidR="00CC572E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865A82">
        <w:rPr>
          <w:rFonts w:ascii="Times New Roman" w:hAnsi="Times New Roman" w:cs="Times New Roman"/>
          <w:color w:val="000000" w:themeColor="text1"/>
          <w:shd w:val="clear" w:color="auto" w:fill="FFFFFF"/>
        </w:rPr>
        <w:t>и детей из неблагополучных семей.</w:t>
      </w:r>
    </w:p>
    <w:p w:rsidR="00280766" w:rsidRPr="001A428D" w:rsidRDefault="00280766" w:rsidP="001A428D">
      <w:pPr>
        <w:spacing w:after="0"/>
        <w:jc w:val="both"/>
        <w:rPr>
          <w:b/>
        </w:rPr>
      </w:pPr>
    </w:p>
    <w:p w:rsidR="00865A82" w:rsidRDefault="002951F5" w:rsidP="0028076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8" type="#_x0000_t122" style="position:absolute;left:0;text-align:left;margin-left:21.75pt;margin-top:-10.8pt;width:222.8pt;height:156pt;z-index:251681792;mso-position-horizontal-relative:text;mso-position-vertical-relative:text">
            <v:textbox>
              <w:txbxContent>
                <w:p w:rsidR="00280766" w:rsidRPr="003C2DB1" w:rsidRDefault="00280766" w:rsidP="002807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C2DB1">
                    <w:rPr>
                      <w:rFonts w:ascii="Times New Roman" w:hAnsi="Times New Roman" w:cs="Times New Roman"/>
                      <w:b/>
                    </w:rPr>
                    <w:t>Противодействие экстремистской деятельности является важной составляющей в воспитании подрастающего поколения, профилактике безнадзорности и правонарушений несовершеннолетних.</w:t>
                  </w:r>
                </w:p>
                <w:p w:rsidR="00280766" w:rsidRDefault="00280766"/>
              </w:txbxContent>
            </v:textbox>
          </v:shape>
        </w:pict>
      </w: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865A82" w:rsidRDefault="00865A82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Default="00280766" w:rsidP="00280766">
      <w:pPr>
        <w:spacing w:after="0"/>
        <w:jc w:val="center"/>
        <w:rPr>
          <w:rFonts w:ascii="Times New Roman" w:hAnsi="Times New Roman" w:cs="Times New Roman"/>
          <w:b/>
        </w:rPr>
      </w:pPr>
    </w:p>
    <w:p w:rsidR="001A428D" w:rsidRPr="003C2DB1" w:rsidRDefault="001A428D" w:rsidP="00865A82">
      <w:pPr>
        <w:spacing w:after="0"/>
        <w:jc w:val="center"/>
        <w:rPr>
          <w:rFonts w:ascii="Times New Roman" w:hAnsi="Times New Roman" w:cs="Times New Roman"/>
          <w:b/>
        </w:rPr>
      </w:pPr>
    </w:p>
    <w:p w:rsidR="00865A82" w:rsidRDefault="00865A82" w:rsidP="00865A82">
      <w:pPr>
        <w:spacing w:after="0"/>
        <w:jc w:val="center"/>
        <w:rPr>
          <w:rFonts w:ascii="Times New Roman" w:hAnsi="Times New Roman" w:cs="Times New Roman"/>
          <w:b/>
        </w:rPr>
      </w:pPr>
    </w:p>
    <w:p w:rsidR="00865A82" w:rsidRDefault="00865A82" w:rsidP="00865A82">
      <w:pPr>
        <w:spacing w:after="0"/>
        <w:jc w:val="center"/>
        <w:rPr>
          <w:rFonts w:ascii="Times New Roman" w:hAnsi="Times New Roman" w:cs="Times New Roman"/>
          <w:b/>
        </w:rPr>
      </w:pPr>
    </w:p>
    <w:p w:rsidR="00280766" w:rsidRPr="003C2DB1" w:rsidRDefault="00280766" w:rsidP="00865A82">
      <w:pPr>
        <w:spacing w:after="0"/>
        <w:jc w:val="center"/>
        <w:rPr>
          <w:rFonts w:ascii="Times New Roman" w:hAnsi="Times New Roman" w:cs="Times New Roman"/>
          <w:b/>
        </w:rPr>
      </w:pPr>
      <w:r w:rsidRPr="003C2DB1">
        <w:rPr>
          <w:rFonts w:ascii="Times New Roman" w:hAnsi="Times New Roman" w:cs="Times New Roman"/>
          <w:b/>
        </w:rPr>
        <w:t>НЕСОВЕРШЕННОЛЕТНИЕ,</w:t>
      </w:r>
      <w:r w:rsidR="001A428D" w:rsidRPr="003C2DB1">
        <w:rPr>
          <w:rFonts w:ascii="Times New Roman" w:hAnsi="Times New Roman" w:cs="Times New Roman"/>
          <w:b/>
        </w:rPr>
        <w:t xml:space="preserve"> ДОСТИГШИЕ 16-ЛЕТНЕГО </w:t>
      </w:r>
      <w:r w:rsidRPr="003C2DB1">
        <w:rPr>
          <w:rFonts w:ascii="Times New Roman" w:hAnsi="Times New Roman" w:cs="Times New Roman"/>
          <w:b/>
        </w:rPr>
        <w:t>ИЛИ 14-ЛЕТНЕГО ВОЗРАСТА,</w:t>
      </w:r>
    </w:p>
    <w:p w:rsidR="00280766" w:rsidRPr="003C2DB1" w:rsidRDefault="001A428D" w:rsidP="00865A82">
      <w:pPr>
        <w:spacing w:after="0"/>
        <w:jc w:val="center"/>
        <w:rPr>
          <w:rFonts w:ascii="Times New Roman" w:hAnsi="Times New Roman" w:cs="Times New Roman"/>
          <w:b/>
        </w:rPr>
      </w:pPr>
      <w:r w:rsidRPr="003C2DB1">
        <w:rPr>
          <w:rFonts w:ascii="Times New Roman" w:hAnsi="Times New Roman" w:cs="Times New Roman"/>
          <w:b/>
        </w:rPr>
        <w:t xml:space="preserve">МОГУТ БЫТЬ ПРИВЛЕЧЕНЫ К УГОЛОВНОЙ </w:t>
      </w:r>
      <w:r w:rsidR="00280766" w:rsidRPr="003C2DB1">
        <w:rPr>
          <w:rFonts w:ascii="Times New Roman" w:hAnsi="Times New Roman" w:cs="Times New Roman"/>
          <w:b/>
        </w:rPr>
        <w:t>ОТВЕТСТВЕННОСТИ</w:t>
      </w:r>
    </w:p>
    <w:p w:rsidR="00280766" w:rsidRPr="003C2DB1" w:rsidRDefault="001A428D" w:rsidP="00865A82">
      <w:pPr>
        <w:spacing w:after="0"/>
        <w:jc w:val="center"/>
        <w:rPr>
          <w:rFonts w:ascii="Times New Roman" w:hAnsi="Times New Roman" w:cs="Times New Roman"/>
          <w:b/>
        </w:rPr>
      </w:pPr>
      <w:r w:rsidRPr="003C2DB1">
        <w:rPr>
          <w:rFonts w:ascii="Times New Roman" w:hAnsi="Times New Roman" w:cs="Times New Roman"/>
          <w:b/>
        </w:rPr>
        <w:t xml:space="preserve">ЗА СОВЕРШЕНИЕ </w:t>
      </w:r>
      <w:proofErr w:type="gramStart"/>
      <w:r w:rsidR="00280766" w:rsidRPr="003C2DB1">
        <w:rPr>
          <w:rFonts w:ascii="Times New Roman" w:hAnsi="Times New Roman" w:cs="Times New Roman"/>
          <w:b/>
        </w:rPr>
        <w:t>ПРОТИВОПРАВНЫХ</w:t>
      </w:r>
      <w:proofErr w:type="gramEnd"/>
    </w:p>
    <w:p w:rsidR="00260FFA" w:rsidRPr="003C2DB1" w:rsidRDefault="001A428D" w:rsidP="00865A82">
      <w:pPr>
        <w:spacing w:after="0"/>
        <w:jc w:val="center"/>
        <w:rPr>
          <w:rFonts w:ascii="Times New Roman" w:hAnsi="Times New Roman" w:cs="Times New Roman"/>
          <w:b/>
        </w:rPr>
      </w:pPr>
      <w:r w:rsidRPr="003C2DB1">
        <w:rPr>
          <w:rFonts w:ascii="Times New Roman" w:hAnsi="Times New Roman" w:cs="Times New Roman"/>
          <w:b/>
        </w:rPr>
        <w:t xml:space="preserve">ДЕЙСТВИЙ, </w:t>
      </w:r>
      <w:r w:rsidR="00280766" w:rsidRPr="003C2DB1">
        <w:rPr>
          <w:rFonts w:ascii="Times New Roman" w:hAnsi="Times New Roman" w:cs="Times New Roman"/>
          <w:b/>
        </w:rPr>
        <w:t>ПРЕДУСМОТРЕННЫХ:</w:t>
      </w:r>
    </w:p>
    <w:p w:rsidR="004823FB" w:rsidRPr="003C2DB1" w:rsidRDefault="004823FB" w:rsidP="00280766">
      <w:pPr>
        <w:spacing w:after="0"/>
        <w:jc w:val="center"/>
        <w:rPr>
          <w:b/>
        </w:rPr>
      </w:pPr>
    </w:p>
    <w:p w:rsidR="00280766" w:rsidRPr="003C2DB1" w:rsidRDefault="00280766" w:rsidP="003C2DB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>ст. 2</w:t>
      </w:r>
      <w:r w:rsidR="004823FB" w:rsidRPr="003C2DB1">
        <w:rPr>
          <w:rFonts w:ascii="Times New Roman" w:hAnsi="Times New Roman" w:cs="Times New Roman"/>
        </w:rPr>
        <w:t>05 УК РФ (Террористический акт)</w:t>
      </w:r>
      <w:r w:rsidR="003C2DB1" w:rsidRPr="003C2DB1">
        <w:rPr>
          <w:rFonts w:ascii="Times New Roman" w:hAnsi="Times New Roman" w:cs="Times New Roman"/>
        </w:rPr>
        <w:t xml:space="preserve"> -</w:t>
      </w:r>
      <w:r w:rsidR="003C2DB1" w:rsidRPr="003C2DB1">
        <w:t xml:space="preserve"> </w:t>
      </w:r>
      <w:r w:rsidR="003C2DB1" w:rsidRPr="003C2DB1">
        <w:rPr>
          <w:rFonts w:ascii="Times New Roman" w:hAnsi="Times New Roman" w:cs="Times New Roman"/>
        </w:rPr>
        <w:t xml:space="preserve">предусматривает лишение свободы </w:t>
      </w:r>
      <w:r w:rsidR="00CC572E">
        <w:rPr>
          <w:rFonts w:ascii="Times New Roman" w:hAnsi="Times New Roman" w:cs="Times New Roman"/>
        </w:rPr>
        <w:br/>
      </w:r>
      <w:r w:rsidR="003C2DB1" w:rsidRPr="003C2DB1">
        <w:rPr>
          <w:rFonts w:ascii="Times New Roman" w:hAnsi="Times New Roman" w:cs="Times New Roman"/>
        </w:rPr>
        <w:t xml:space="preserve">от 10 до 20 лет, в том числе </w:t>
      </w:r>
      <w:r w:rsidR="00CC572E">
        <w:rPr>
          <w:rFonts w:ascii="Times New Roman" w:hAnsi="Times New Roman" w:cs="Times New Roman"/>
        </w:rPr>
        <w:br/>
      </w:r>
      <w:r w:rsidR="003C2DB1" w:rsidRPr="003C2DB1">
        <w:rPr>
          <w:rFonts w:ascii="Times New Roman" w:hAnsi="Times New Roman" w:cs="Times New Roman"/>
        </w:rPr>
        <w:t>с ограничением свободы до 2-х лет;</w:t>
      </w:r>
    </w:p>
    <w:p w:rsidR="004823FB" w:rsidRPr="003C2DB1" w:rsidRDefault="00280766" w:rsidP="003C2DB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 xml:space="preserve">ст. 205.1 УК РФ (Содействие </w:t>
      </w:r>
      <w:r w:rsidR="004823FB" w:rsidRPr="003C2DB1">
        <w:rPr>
          <w:rFonts w:ascii="Times New Roman" w:hAnsi="Times New Roman" w:cs="Times New Roman"/>
        </w:rPr>
        <w:t>террористической деятельности)</w:t>
      </w:r>
      <w:r w:rsidR="003C2DB1" w:rsidRPr="003C2DB1">
        <w:rPr>
          <w:rFonts w:ascii="Times New Roman" w:hAnsi="Times New Roman" w:cs="Times New Roman"/>
        </w:rPr>
        <w:t xml:space="preserve"> – предусматривает от 7 до </w:t>
      </w:r>
      <w:r w:rsidR="00CC572E">
        <w:rPr>
          <w:rFonts w:ascii="Times New Roman" w:hAnsi="Times New Roman" w:cs="Times New Roman"/>
        </w:rPr>
        <w:t>15</w:t>
      </w:r>
      <w:r w:rsidR="003C2DB1" w:rsidRPr="003C2DB1">
        <w:rPr>
          <w:rFonts w:ascii="Times New Roman" w:hAnsi="Times New Roman" w:cs="Times New Roman"/>
        </w:rPr>
        <w:t xml:space="preserve"> лет </w:t>
      </w:r>
      <w:r w:rsidR="00CC572E">
        <w:rPr>
          <w:rFonts w:ascii="Times New Roman" w:hAnsi="Times New Roman" w:cs="Times New Roman"/>
        </w:rPr>
        <w:br/>
        <w:t>я</w:t>
      </w:r>
      <w:r w:rsidR="003C2DB1" w:rsidRPr="003C2DB1">
        <w:rPr>
          <w:rFonts w:ascii="Times New Roman" w:hAnsi="Times New Roman" w:cs="Times New Roman"/>
        </w:rPr>
        <w:t xml:space="preserve">со штрафом в размере до </w:t>
      </w:r>
      <w:r w:rsidR="00CC572E">
        <w:rPr>
          <w:rFonts w:ascii="Times New Roman" w:hAnsi="Times New Roman" w:cs="Times New Roman"/>
        </w:rPr>
        <w:t>500 тыс</w:t>
      </w:r>
      <w:r w:rsidR="003C2DB1" w:rsidRPr="003C2DB1">
        <w:rPr>
          <w:rFonts w:ascii="Times New Roman" w:hAnsi="Times New Roman" w:cs="Times New Roman"/>
        </w:rPr>
        <w:t>. рублей;</w:t>
      </w:r>
    </w:p>
    <w:p w:rsidR="004823FB" w:rsidRPr="003C2DB1" w:rsidRDefault="00280766" w:rsidP="003C2DB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>ст. 205.2 УК РФ (Публичные призывы к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осуществлению террористической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деятельности, публичное оправдание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терроризма или пропаг</w:t>
      </w:r>
      <w:r w:rsidR="004823FB" w:rsidRPr="003C2DB1">
        <w:rPr>
          <w:rFonts w:ascii="Times New Roman" w:hAnsi="Times New Roman" w:cs="Times New Roman"/>
        </w:rPr>
        <w:t>анда терроризма)</w:t>
      </w:r>
      <w:r w:rsidR="003C2DB1" w:rsidRPr="003C2DB1">
        <w:rPr>
          <w:rFonts w:ascii="Times New Roman" w:hAnsi="Times New Roman" w:cs="Times New Roman"/>
        </w:rPr>
        <w:t xml:space="preserve"> - предусматривает штраф в размере </w:t>
      </w:r>
      <w:r w:rsidR="00CC572E">
        <w:rPr>
          <w:rFonts w:ascii="Times New Roman" w:hAnsi="Times New Roman" w:cs="Times New Roman"/>
        </w:rPr>
        <w:br/>
      </w:r>
      <w:r w:rsidR="003C2DB1" w:rsidRPr="003C2DB1">
        <w:rPr>
          <w:rFonts w:ascii="Times New Roman" w:hAnsi="Times New Roman" w:cs="Times New Roman"/>
        </w:rPr>
        <w:t xml:space="preserve">от 100 тыс. до </w:t>
      </w:r>
      <w:r w:rsidR="00CC572E">
        <w:rPr>
          <w:rFonts w:ascii="Times New Roman" w:hAnsi="Times New Roman" w:cs="Times New Roman"/>
        </w:rPr>
        <w:t>500 тыс</w:t>
      </w:r>
      <w:r w:rsidR="003C2DB1" w:rsidRPr="003C2DB1">
        <w:rPr>
          <w:rFonts w:ascii="Times New Roman" w:hAnsi="Times New Roman" w:cs="Times New Roman"/>
        </w:rPr>
        <w:t xml:space="preserve">. рублей, либо лишение свободы на срок от 2-х до </w:t>
      </w:r>
      <w:r w:rsidR="00CC572E">
        <w:rPr>
          <w:rFonts w:ascii="Times New Roman" w:hAnsi="Times New Roman" w:cs="Times New Roman"/>
        </w:rPr>
        <w:t>5</w:t>
      </w:r>
      <w:r w:rsidR="003C2DB1" w:rsidRPr="003C2DB1">
        <w:rPr>
          <w:rFonts w:ascii="Times New Roman" w:hAnsi="Times New Roman" w:cs="Times New Roman"/>
        </w:rPr>
        <w:t xml:space="preserve"> лет</w:t>
      </w:r>
      <w:r w:rsidR="004823FB" w:rsidRPr="003C2DB1">
        <w:rPr>
          <w:rFonts w:ascii="Times New Roman" w:hAnsi="Times New Roman" w:cs="Times New Roman"/>
        </w:rPr>
        <w:t>;</w:t>
      </w:r>
    </w:p>
    <w:p w:rsidR="004823FB" w:rsidRPr="003C2DB1" w:rsidRDefault="00280766" w:rsidP="002951F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>ст. 207 УК РФ (Заведомо ложное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сообщение об акте терроризма)</w:t>
      </w:r>
      <w:r w:rsidR="003C2DB1" w:rsidRPr="003C2DB1">
        <w:rPr>
          <w:rFonts w:ascii="Times New Roman" w:hAnsi="Times New Roman" w:cs="Times New Roman"/>
        </w:rPr>
        <w:t xml:space="preserve">  </w:t>
      </w:r>
      <w:proofErr w:type="gramStart"/>
      <w:r w:rsidR="003C2DB1" w:rsidRPr="003C2DB1">
        <w:rPr>
          <w:rFonts w:ascii="Times New Roman" w:hAnsi="Times New Roman" w:cs="Times New Roman"/>
        </w:rPr>
        <w:t>–п</w:t>
      </w:r>
      <w:proofErr w:type="gramEnd"/>
      <w:r w:rsidR="003C2DB1" w:rsidRPr="003C2DB1">
        <w:rPr>
          <w:rFonts w:ascii="Times New Roman" w:hAnsi="Times New Roman" w:cs="Times New Roman"/>
        </w:rPr>
        <w:t xml:space="preserve">редусматривает штраф в размере </w:t>
      </w:r>
      <w:r w:rsidR="00CC572E">
        <w:rPr>
          <w:rFonts w:ascii="Times New Roman" w:hAnsi="Times New Roman" w:cs="Times New Roman"/>
        </w:rPr>
        <w:br/>
      </w:r>
      <w:r w:rsidR="003C2DB1" w:rsidRPr="003C2DB1">
        <w:rPr>
          <w:rFonts w:ascii="Times New Roman" w:hAnsi="Times New Roman" w:cs="Times New Roman"/>
        </w:rPr>
        <w:lastRenderedPageBreak/>
        <w:t xml:space="preserve">от 200 тыс. до </w:t>
      </w:r>
      <w:r w:rsidR="00CC572E">
        <w:rPr>
          <w:rFonts w:ascii="Times New Roman" w:hAnsi="Times New Roman" w:cs="Times New Roman"/>
        </w:rPr>
        <w:t>500 тыс.</w:t>
      </w:r>
      <w:r w:rsidR="003C2DB1" w:rsidRPr="003C2DB1">
        <w:rPr>
          <w:rFonts w:ascii="Times New Roman" w:hAnsi="Times New Roman" w:cs="Times New Roman"/>
        </w:rPr>
        <w:t xml:space="preserve"> рублей</w:t>
      </w:r>
      <w:r w:rsidR="002951F5">
        <w:rPr>
          <w:rFonts w:ascii="Times New Roman" w:hAnsi="Times New Roman" w:cs="Times New Roman"/>
        </w:rPr>
        <w:t xml:space="preserve"> </w:t>
      </w:r>
      <w:r w:rsidR="002951F5" w:rsidRPr="002951F5">
        <w:rPr>
          <w:rFonts w:ascii="Times New Roman" w:hAnsi="Times New Roman" w:cs="Times New Roman"/>
        </w:rPr>
        <w:t>либо ограничением свободы на срок до трех лет, либо принудительными работами на срок от двух до трех лет</w:t>
      </w:r>
      <w:r w:rsidR="004823FB" w:rsidRPr="003C2DB1">
        <w:rPr>
          <w:rFonts w:ascii="Times New Roman" w:hAnsi="Times New Roman" w:cs="Times New Roman"/>
        </w:rPr>
        <w:t>;</w:t>
      </w:r>
    </w:p>
    <w:p w:rsidR="00280766" w:rsidRPr="00CC572E" w:rsidRDefault="00280766" w:rsidP="00CC572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 xml:space="preserve">ст. 280 УК РФ (Публичные призывы </w:t>
      </w:r>
      <w:r w:rsidR="00CC572E">
        <w:rPr>
          <w:rFonts w:ascii="Times New Roman" w:hAnsi="Times New Roman" w:cs="Times New Roman"/>
        </w:rPr>
        <w:br/>
      </w:r>
      <w:r w:rsidRPr="003C2DB1">
        <w:rPr>
          <w:rFonts w:ascii="Times New Roman" w:hAnsi="Times New Roman" w:cs="Times New Roman"/>
        </w:rPr>
        <w:t>к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осуществлению экстремистской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деятельности)</w:t>
      </w:r>
      <w:r w:rsidR="003C2DB1" w:rsidRPr="003C2DB1">
        <w:rPr>
          <w:rFonts w:ascii="Times New Roman" w:hAnsi="Times New Roman" w:cs="Times New Roman"/>
        </w:rPr>
        <w:t xml:space="preserve"> – предусматривает штраф от 100 до 300 тыс. рублей, либо</w:t>
      </w:r>
      <w:r w:rsidR="00CC572E">
        <w:rPr>
          <w:rFonts w:ascii="Times New Roman" w:hAnsi="Times New Roman" w:cs="Times New Roman"/>
        </w:rPr>
        <w:t xml:space="preserve"> </w:t>
      </w:r>
      <w:r w:rsidR="003C2DB1" w:rsidRPr="00CC572E">
        <w:rPr>
          <w:rFonts w:ascii="Times New Roman" w:hAnsi="Times New Roman" w:cs="Times New Roman"/>
        </w:rPr>
        <w:t>принудительные работы до</w:t>
      </w:r>
      <w:r w:rsidR="00735AFA">
        <w:rPr>
          <w:rFonts w:ascii="Times New Roman" w:hAnsi="Times New Roman" w:cs="Times New Roman"/>
        </w:rPr>
        <w:t xml:space="preserve"> </w:t>
      </w:r>
      <w:r w:rsidR="00CC572E">
        <w:rPr>
          <w:rFonts w:ascii="Times New Roman" w:hAnsi="Times New Roman" w:cs="Times New Roman"/>
        </w:rPr>
        <w:t>3</w:t>
      </w:r>
      <w:r w:rsidR="003C2DB1" w:rsidRPr="00CC572E">
        <w:rPr>
          <w:rFonts w:ascii="Times New Roman" w:hAnsi="Times New Roman" w:cs="Times New Roman"/>
        </w:rPr>
        <w:t xml:space="preserve">-х лет, либо арест на срок от 4-х до 6 месяцев, либо лишением свободы на срок до </w:t>
      </w:r>
      <w:r w:rsidR="00CC572E">
        <w:rPr>
          <w:rFonts w:ascii="Times New Roman" w:hAnsi="Times New Roman" w:cs="Times New Roman"/>
        </w:rPr>
        <w:t>4</w:t>
      </w:r>
      <w:r w:rsidR="003C2DB1" w:rsidRPr="00CC572E">
        <w:rPr>
          <w:rFonts w:ascii="Times New Roman" w:hAnsi="Times New Roman" w:cs="Times New Roman"/>
        </w:rPr>
        <w:t xml:space="preserve"> лет</w:t>
      </w:r>
      <w:r w:rsidR="004823FB" w:rsidRPr="00CC572E">
        <w:rPr>
          <w:rFonts w:ascii="Times New Roman" w:hAnsi="Times New Roman" w:cs="Times New Roman"/>
        </w:rPr>
        <w:t>;</w:t>
      </w:r>
      <w:r w:rsidRPr="00CC572E">
        <w:rPr>
          <w:rFonts w:ascii="Times New Roman" w:hAnsi="Times New Roman" w:cs="Times New Roman"/>
        </w:rPr>
        <w:t xml:space="preserve"> </w:t>
      </w:r>
    </w:p>
    <w:p w:rsidR="00280766" w:rsidRPr="00CC572E" w:rsidRDefault="00280766" w:rsidP="00CC572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>ст. 282.1 УК РФ (Организация</w:t>
      </w:r>
      <w:r w:rsidR="004823FB" w:rsidRPr="003C2DB1">
        <w:rPr>
          <w:rFonts w:ascii="Times New Roman" w:hAnsi="Times New Roman" w:cs="Times New Roman"/>
        </w:rPr>
        <w:t xml:space="preserve"> </w:t>
      </w:r>
      <w:r w:rsidRPr="003C2DB1">
        <w:rPr>
          <w:rFonts w:ascii="Times New Roman" w:hAnsi="Times New Roman" w:cs="Times New Roman"/>
        </w:rPr>
        <w:t>экстремистского сообщества)</w:t>
      </w:r>
      <w:r w:rsidR="003C2DB1" w:rsidRPr="003C2DB1">
        <w:rPr>
          <w:rFonts w:ascii="Times New Roman" w:hAnsi="Times New Roman" w:cs="Times New Roman"/>
        </w:rPr>
        <w:t xml:space="preserve"> - предусматривает штраф в размере</w:t>
      </w:r>
      <w:r w:rsidR="003C2DB1" w:rsidRPr="003C2DB1">
        <w:rPr>
          <w:rFonts w:ascii="Times New Roman" w:hAnsi="Times New Roman" w:cs="Times New Roman"/>
        </w:rPr>
        <w:br/>
        <w:t xml:space="preserve">от  </w:t>
      </w:r>
      <w:r w:rsidR="00CC572E">
        <w:rPr>
          <w:rFonts w:ascii="Times New Roman" w:hAnsi="Times New Roman" w:cs="Times New Roman"/>
        </w:rPr>
        <w:t>4</w:t>
      </w:r>
      <w:r w:rsidR="003C2DB1" w:rsidRPr="003C2DB1">
        <w:rPr>
          <w:rFonts w:ascii="Times New Roman" w:hAnsi="Times New Roman" w:cs="Times New Roman"/>
        </w:rPr>
        <w:t>00 тыс. до 800 тыс. рублей, либо лишение свободы н</w:t>
      </w:r>
      <w:bookmarkStart w:id="0" w:name="_GoBack"/>
      <w:bookmarkEnd w:id="0"/>
      <w:r w:rsidR="003C2DB1" w:rsidRPr="003C2DB1">
        <w:rPr>
          <w:rFonts w:ascii="Times New Roman" w:hAnsi="Times New Roman" w:cs="Times New Roman"/>
        </w:rPr>
        <w:t>а срок от 6 до</w:t>
      </w:r>
      <w:r w:rsidR="00CC572E">
        <w:rPr>
          <w:rFonts w:ascii="Times New Roman" w:hAnsi="Times New Roman" w:cs="Times New Roman"/>
        </w:rPr>
        <w:t xml:space="preserve"> 1</w:t>
      </w:r>
      <w:r w:rsidR="003C2DB1" w:rsidRPr="003C2DB1">
        <w:rPr>
          <w:rFonts w:ascii="Times New Roman" w:hAnsi="Times New Roman" w:cs="Times New Roman"/>
        </w:rPr>
        <w:t>0 лет</w:t>
      </w:r>
      <w:r w:rsidR="004823FB" w:rsidRPr="00CC572E">
        <w:rPr>
          <w:rFonts w:ascii="Times New Roman" w:hAnsi="Times New Roman" w:cs="Times New Roman"/>
        </w:rPr>
        <w:t>;</w:t>
      </w:r>
    </w:p>
    <w:p w:rsidR="001A428D" w:rsidRDefault="00280766" w:rsidP="00735AFA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2DB1">
        <w:rPr>
          <w:rFonts w:ascii="Times New Roman" w:hAnsi="Times New Roman" w:cs="Times New Roman"/>
        </w:rPr>
        <w:t>ст. 282.2 УК РФ (</w:t>
      </w:r>
      <w:r w:rsidR="004823FB" w:rsidRPr="003C2DB1">
        <w:rPr>
          <w:rFonts w:ascii="Times New Roman" w:hAnsi="Times New Roman" w:cs="Times New Roman"/>
        </w:rPr>
        <w:t>Организация деятельности экстремистской организации и участие в деятельности такой организации</w:t>
      </w:r>
      <w:r w:rsidRPr="003C2DB1">
        <w:rPr>
          <w:rFonts w:ascii="Times New Roman" w:hAnsi="Times New Roman" w:cs="Times New Roman"/>
        </w:rPr>
        <w:t>)</w:t>
      </w:r>
      <w:r w:rsidR="003C2DB1" w:rsidRPr="003C2DB1">
        <w:rPr>
          <w:rFonts w:ascii="Times New Roman" w:hAnsi="Times New Roman" w:cs="Times New Roman"/>
        </w:rPr>
        <w:t xml:space="preserve"> - предусматривает штраф в </w:t>
      </w:r>
      <w:r w:rsidR="00CC572E">
        <w:rPr>
          <w:rFonts w:ascii="Times New Roman" w:hAnsi="Times New Roman" w:cs="Times New Roman"/>
        </w:rPr>
        <w:t>размере от 4</w:t>
      </w:r>
      <w:r w:rsidR="003C2DB1" w:rsidRPr="003C2DB1">
        <w:rPr>
          <w:rFonts w:ascii="Times New Roman" w:hAnsi="Times New Roman" w:cs="Times New Roman"/>
        </w:rPr>
        <w:t>00 тыс. до 800 тыс. рублей, или лишение свободы на</w:t>
      </w:r>
      <w:r w:rsidR="00CC572E">
        <w:rPr>
          <w:rFonts w:ascii="Times New Roman" w:hAnsi="Times New Roman" w:cs="Times New Roman"/>
        </w:rPr>
        <w:t xml:space="preserve"> </w:t>
      </w:r>
      <w:r w:rsidR="003C2DB1" w:rsidRPr="00CC572E">
        <w:rPr>
          <w:rFonts w:ascii="Times New Roman" w:hAnsi="Times New Roman" w:cs="Times New Roman"/>
        </w:rPr>
        <w:t xml:space="preserve">срок </w:t>
      </w:r>
      <w:r w:rsidR="00CC572E">
        <w:rPr>
          <w:rFonts w:ascii="Times New Roman" w:hAnsi="Times New Roman" w:cs="Times New Roman"/>
        </w:rPr>
        <w:br/>
      </w:r>
      <w:r w:rsidR="00735AFA">
        <w:rPr>
          <w:rFonts w:ascii="Times New Roman" w:hAnsi="Times New Roman" w:cs="Times New Roman"/>
        </w:rPr>
        <w:t>от 6 до 10</w:t>
      </w:r>
      <w:r w:rsidR="003C2DB1" w:rsidRPr="00CC572E">
        <w:rPr>
          <w:rFonts w:ascii="Times New Roman" w:hAnsi="Times New Roman" w:cs="Times New Roman"/>
        </w:rPr>
        <w:t xml:space="preserve"> лет</w:t>
      </w:r>
      <w:r w:rsidR="00CC572E" w:rsidRPr="00CC572E">
        <w:rPr>
          <w:rFonts w:ascii="Times New Roman" w:hAnsi="Times New Roman" w:cs="Times New Roman"/>
        </w:rPr>
        <w:t>.</w:t>
      </w:r>
    </w:p>
    <w:p w:rsidR="00735AFA" w:rsidRPr="00735AFA" w:rsidRDefault="00735AFA" w:rsidP="00735AFA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</w:p>
    <w:p w:rsidR="00152DF7" w:rsidRPr="003C2DB1" w:rsidRDefault="001A428D" w:rsidP="003C2DB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Жертвами вербовщиков становятся также ученики младших классов, которых обманным путем заставляют совершать различные преступления, </w:t>
      </w:r>
      <w:r w:rsidR="00152DF7"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например, </w:t>
      </w: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утечки газа в жилых домах</w:t>
      </w:r>
      <w:r w:rsidR="00152DF7"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, вовлечение</w:t>
      </w: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детей в диверсии на железных дорогах, а также подталкивание подростков </w:t>
      </w:r>
      <w:r w:rsidR="00CC572E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3C2DB1">
        <w:rPr>
          <w:rFonts w:ascii="Times New Roman" w:hAnsi="Times New Roman" w:cs="Times New Roman"/>
          <w:color w:val="000000" w:themeColor="text1"/>
          <w:shd w:val="clear" w:color="auto" w:fill="FFFFFF"/>
        </w:rPr>
        <w:t>к вооруженным нападениям в школах.</w:t>
      </w:r>
    </w:p>
    <w:p w:rsidR="00865A82" w:rsidRDefault="00152DF7" w:rsidP="00B46840">
      <w:pPr>
        <w:pStyle w:val="a8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1A428D">
        <w:rPr>
          <w:b/>
          <w:noProof/>
          <w:sz w:val="23"/>
          <w:szCs w:val="23"/>
        </w:rPr>
        <w:drawing>
          <wp:anchor distT="0" distB="0" distL="114300" distR="114300" simplePos="0" relativeHeight="251672064" behindDoc="1" locked="0" layoutInCell="1" allowOverlap="1" wp14:anchorId="2DA8FE7F" wp14:editId="47380F79">
            <wp:simplePos x="0" y="0"/>
            <wp:positionH relativeFrom="column">
              <wp:posOffset>99060</wp:posOffset>
            </wp:positionH>
            <wp:positionV relativeFrom="paragraph">
              <wp:posOffset>6985</wp:posOffset>
            </wp:positionV>
            <wp:extent cx="730250" cy="586740"/>
            <wp:effectExtent l="0" t="0" r="0" b="0"/>
            <wp:wrapThrough wrapText="bothSides">
              <wp:wrapPolygon edited="0">
                <wp:start x="6762" y="701"/>
                <wp:lineTo x="4508" y="9117"/>
                <wp:lineTo x="5071" y="14026"/>
                <wp:lineTo x="7325" y="16831"/>
                <wp:lineTo x="7889" y="18234"/>
                <wp:lineTo x="11833" y="18234"/>
                <wp:lineTo x="15777" y="13325"/>
                <wp:lineTo x="16904" y="8416"/>
                <wp:lineTo x="14650" y="3506"/>
                <wp:lineTo x="9579" y="701"/>
                <wp:lineTo x="6762" y="701"/>
              </wp:wrapPolygon>
            </wp:wrapThrough>
            <wp:docPr id="14" name="Рисунок 14" descr="C:\Users\Миронова\Desktop\free-png.ru-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ронова\Desktop\free-png.ru-40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 w:themeColor="text1"/>
        </w:rPr>
        <w:t xml:space="preserve"> </w:t>
      </w:r>
    </w:p>
    <w:p w:rsidR="00152DF7" w:rsidRDefault="00152DF7" w:rsidP="00B46840">
      <w:pPr>
        <w:pStyle w:val="a8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1A428D">
        <w:rPr>
          <w:b/>
          <w:color w:val="000000" w:themeColor="text1"/>
        </w:rPr>
        <w:t>Как понять, что подросток подвергся вербовке</w:t>
      </w:r>
      <w:r>
        <w:rPr>
          <w:b/>
          <w:color w:val="000000" w:themeColor="text1"/>
        </w:rPr>
        <w:t>?</w:t>
      </w:r>
    </w:p>
    <w:p w:rsidR="00152DF7" w:rsidRDefault="00152DF7" w:rsidP="00B46840">
      <w:pPr>
        <w:pStyle w:val="a8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260FFA" w:rsidRPr="00F05EE4" w:rsidRDefault="00152DF7" w:rsidP="00F05EE4">
      <w:pPr>
        <w:pStyle w:val="a6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 w:rsidRPr="003C2DB1">
        <w:rPr>
          <w:rFonts w:ascii="Times New Roman" w:hAnsi="Times New Roman" w:cs="Times New Roman"/>
          <w:noProof/>
          <w:lang w:eastAsia="ru-RU"/>
        </w:rPr>
        <w:t>стал более агрессивным</w:t>
      </w:r>
      <w:r w:rsidRPr="003C2DB1">
        <w:rPr>
          <w:rFonts w:ascii="Times New Roman" w:hAnsi="Times New Roman" w:cs="Times New Roman"/>
          <w:noProof/>
          <w:lang w:val="en-US" w:eastAsia="ru-RU"/>
        </w:rPr>
        <w:t>;</w:t>
      </w:r>
    </w:p>
    <w:sectPr w:rsidR="00260FFA" w:rsidRPr="00F05EE4" w:rsidSect="00280766">
      <w:pgSz w:w="16838" w:h="11906" w:orient="landscape"/>
      <w:pgMar w:top="426" w:right="720" w:bottom="568" w:left="720" w:header="708" w:footer="708" w:gutter="0"/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1CE"/>
    <w:multiLevelType w:val="hybridMultilevel"/>
    <w:tmpl w:val="B02E7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73E8"/>
    <w:multiLevelType w:val="hybridMultilevel"/>
    <w:tmpl w:val="A2201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6D9"/>
    <w:multiLevelType w:val="hybridMultilevel"/>
    <w:tmpl w:val="E77C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82F0D"/>
    <w:multiLevelType w:val="hybridMultilevel"/>
    <w:tmpl w:val="814494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6046"/>
    <w:multiLevelType w:val="hybridMultilevel"/>
    <w:tmpl w:val="2E7EE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50152"/>
    <w:multiLevelType w:val="hybridMultilevel"/>
    <w:tmpl w:val="F70E5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C43E7"/>
    <w:multiLevelType w:val="hybridMultilevel"/>
    <w:tmpl w:val="63EE244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C716BE3"/>
    <w:multiLevelType w:val="hybridMultilevel"/>
    <w:tmpl w:val="5F327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0EF"/>
    <w:rsid w:val="00152DF7"/>
    <w:rsid w:val="00184359"/>
    <w:rsid w:val="001A428D"/>
    <w:rsid w:val="00212A37"/>
    <w:rsid w:val="00260FFA"/>
    <w:rsid w:val="00280766"/>
    <w:rsid w:val="002951F5"/>
    <w:rsid w:val="002A70EF"/>
    <w:rsid w:val="003C2DB1"/>
    <w:rsid w:val="003E1BFD"/>
    <w:rsid w:val="00426FD1"/>
    <w:rsid w:val="00450077"/>
    <w:rsid w:val="00456231"/>
    <w:rsid w:val="0048155C"/>
    <w:rsid w:val="004823FB"/>
    <w:rsid w:val="004E22B7"/>
    <w:rsid w:val="006058FE"/>
    <w:rsid w:val="0062355C"/>
    <w:rsid w:val="006462FA"/>
    <w:rsid w:val="00735AFA"/>
    <w:rsid w:val="00746EFE"/>
    <w:rsid w:val="00865A82"/>
    <w:rsid w:val="00891431"/>
    <w:rsid w:val="00905DE1"/>
    <w:rsid w:val="0092280D"/>
    <w:rsid w:val="009925B8"/>
    <w:rsid w:val="00B46840"/>
    <w:rsid w:val="00BC3587"/>
    <w:rsid w:val="00BE46A9"/>
    <w:rsid w:val="00C7204F"/>
    <w:rsid w:val="00CC572E"/>
    <w:rsid w:val="00DD2E1E"/>
    <w:rsid w:val="00E0670F"/>
    <w:rsid w:val="00E23AE2"/>
    <w:rsid w:val="00EE6C36"/>
    <w:rsid w:val="00F05EE4"/>
    <w:rsid w:val="00F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85"/>
  </w:style>
  <w:style w:type="paragraph" w:styleId="1">
    <w:name w:val="heading 1"/>
    <w:basedOn w:val="a"/>
    <w:next w:val="a"/>
    <w:link w:val="10"/>
    <w:uiPriority w:val="9"/>
    <w:qFormat/>
    <w:rsid w:val="002A7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2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35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C3587"/>
    <w:pPr>
      <w:ind w:left="720"/>
      <w:contextualSpacing/>
    </w:pPr>
  </w:style>
  <w:style w:type="table" w:styleId="a7">
    <w:name w:val="Table Grid"/>
    <w:basedOn w:val="a1"/>
    <w:uiPriority w:val="59"/>
    <w:rsid w:val="00891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A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32E2-77A9-41E6-8BB2-E1244A5C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Кристина Алексеевна</dc:creator>
  <cp:lastModifiedBy>Кудинова Юлия</cp:lastModifiedBy>
  <cp:revision>16</cp:revision>
  <cp:lastPrinted>2026-03-16T14:30:00Z</cp:lastPrinted>
  <dcterms:created xsi:type="dcterms:W3CDTF">2024-09-16T09:38:00Z</dcterms:created>
  <dcterms:modified xsi:type="dcterms:W3CDTF">2026-03-16T14:30:00Z</dcterms:modified>
</cp:coreProperties>
</file>