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0" w:rsidRPr="009936CA" w:rsidRDefault="00306770" w:rsidP="003067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36CA">
        <w:rPr>
          <w:rFonts w:ascii="Times New Roman" w:hAnsi="Times New Roman" w:cs="Times New Roman"/>
          <w:b/>
          <w:sz w:val="20"/>
          <w:szCs w:val="20"/>
        </w:rPr>
        <w:t xml:space="preserve">ПАМЯТКА ПО ПОРЯДКУ, ПРОЦЕДУРЕ ПРИНЯТИЯ УСТАВА МУНИЦИПАЛЬНОГО ОБРАЗОВАНИЯ (ДАЛЕЕ - УСТАВ) И МУНИЦИПАЛЬНОГО ПРАВОВОГО АКТА </w:t>
      </w:r>
      <w:r>
        <w:rPr>
          <w:rFonts w:ascii="Times New Roman" w:hAnsi="Times New Roman" w:cs="Times New Roman"/>
          <w:b/>
          <w:sz w:val="20"/>
          <w:szCs w:val="20"/>
        </w:rPr>
        <w:t>О ВНЕСЕНИИ ИЗМЕНЕНИЙ В УСТАВ (ДАЛЕЕ – РЕШЕНИЕ)</w:t>
      </w:r>
    </w:p>
    <w:p w:rsidR="00306770" w:rsidRPr="009936CA" w:rsidRDefault="007C467B" w:rsidP="00306770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_x0000_s1026" style="position:absolute;left:0;text-align:left;margin-left:4.8pt;margin-top:7.9pt;width:485.25pt;height:26.9pt;z-index:2516602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06770" w:rsidRPr="0013688A" w:rsidRDefault="00306770" w:rsidP="0030677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368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проекта Устава, проекта Решения представительным органом муниципального образования</w:t>
                  </w:r>
                </w:p>
              </w:txbxContent>
            </v:textbox>
          </v:rect>
        </w:pict>
      </w:r>
    </w:p>
    <w:p w:rsidR="00306770" w:rsidRPr="009936CA" w:rsidRDefault="007C467B" w:rsidP="00306770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25.8pt;margin-top:10.75pt;width:34.5pt;height:15.8pt;z-index:251661312" o:connectortype="straight">
            <v:stroke endarrow="block"/>
          </v:shape>
        </w:pict>
      </w:r>
      <w:r>
        <w:rPr>
          <w:noProof/>
          <w:sz w:val="20"/>
          <w:szCs w:val="20"/>
          <w:lang w:eastAsia="ru-RU"/>
        </w:rPr>
        <w:pict>
          <v:shape id="_x0000_s1030" type="#_x0000_t32" style="position:absolute;margin-left:125.55pt;margin-top:10.75pt;width:27.75pt;height:15.8pt;flip:x;z-index:251662336" o:connectortype="straight">
            <v:stroke endarrow="block"/>
          </v:shape>
        </w:pict>
      </w:r>
    </w:p>
    <w:p w:rsidR="00275434" w:rsidRDefault="007C467B">
      <w:r>
        <w:rPr>
          <w:noProof/>
          <w:lang w:eastAsia="ru-RU"/>
        </w:rPr>
        <w:pict>
          <v:rect id="_x0000_s1033" style="position:absolute;margin-left:247.8pt;margin-top:2.5pt;width:220.5pt;height:94.45pt;z-index:25166438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3">
              <w:txbxContent>
                <w:p w:rsidR="00306770" w:rsidRPr="00306770" w:rsidRDefault="00306770" w:rsidP="003067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306770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С проведением публичных слушаний</w:t>
                  </w:r>
                </w:p>
                <w:p w:rsidR="00306770" w:rsidRDefault="00306770" w:rsidP="003067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36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Опубликование (обнародо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вание) проекта Устава, проекта Р</w:t>
                  </w:r>
                  <w:r w:rsidRPr="009936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ешения</w:t>
                  </w:r>
                </w:p>
                <w:p w:rsidR="00306770" w:rsidRPr="00CE43C3" w:rsidRDefault="00306770" w:rsidP="00306770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CE43C3">
                    <w:rPr>
                      <w:rFonts w:ascii="Times New Roman" w:hAnsi="Times New Roman" w:cs="Times New Roman"/>
                      <w:sz w:val="17"/>
                      <w:szCs w:val="17"/>
                    </w:rPr>
                    <w:t>С одновременным опубликованием (обнародованием):</w:t>
                  </w:r>
                </w:p>
                <w:p w:rsidR="00306770" w:rsidRPr="00CE43C3" w:rsidRDefault="00306770" w:rsidP="0030677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sz w:val="17"/>
                      <w:szCs w:val="17"/>
                    </w:rPr>
                  </w:pPr>
                  <w:r w:rsidRPr="00CE43C3">
                    <w:rPr>
                      <w:rFonts w:ascii="Times New Roman" w:hAnsi="Times New Roman" w:cs="Times New Roman"/>
                      <w:sz w:val="17"/>
                      <w:szCs w:val="17"/>
                    </w:rPr>
                    <w:t>порядка учета предложений по проекту Устава, проект</w:t>
                  </w:r>
                  <w:r w:rsidR="00C60ABF" w:rsidRPr="00CE43C3">
                    <w:rPr>
                      <w:rFonts w:ascii="Times New Roman" w:hAnsi="Times New Roman" w:cs="Times New Roman"/>
                      <w:sz w:val="17"/>
                      <w:szCs w:val="17"/>
                    </w:rPr>
                    <w:t>у</w:t>
                  </w:r>
                  <w:r w:rsidRPr="00CE43C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Решения</w:t>
                  </w:r>
                </w:p>
                <w:p w:rsidR="00306770" w:rsidRPr="00CE43C3" w:rsidRDefault="00306770" w:rsidP="0030677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sz w:val="17"/>
                      <w:szCs w:val="17"/>
                    </w:rPr>
                  </w:pPr>
                  <w:r w:rsidRPr="00CE43C3">
                    <w:rPr>
                      <w:rFonts w:ascii="Times New Roman" w:hAnsi="Times New Roman" w:cs="Times New Roman"/>
                      <w:sz w:val="17"/>
                      <w:szCs w:val="17"/>
                    </w:rPr>
                    <w:t>порядка участия граждан в обсуждении</w:t>
                  </w:r>
                  <w:r w:rsidR="00C60ABF" w:rsidRPr="00CE43C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проекта Устава, проекта Решения</w:t>
                  </w:r>
                </w:p>
                <w:p w:rsidR="00306770" w:rsidRPr="009936CA" w:rsidRDefault="00306770" w:rsidP="00306770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29.5pt;margin-top:2.5pt;width:204.8pt;height:127.45pt;z-index:2516633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1223A5" w:rsidRDefault="00306770" w:rsidP="003067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Без</w:t>
                  </w:r>
                  <w:r w:rsidRPr="00306770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публичных слушаний</w:t>
                  </w:r>
                </w:p>
                <w:p w:rsidR="00306770" w:rsidRPr="00306770" w:rsidRDefault="001223A5" w:rsidP="003067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(только для </w:t>
                  </w:r>
                  <w:r w:rsidR="00A219BC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Решения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)</w:t>
                  </w:r>
                </w:p>
                <w:p w:rsidR="00306770" w:rsidRPr="001223A5" w:rsidRDefault="00306770" w:rsidP="003067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936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Опубликование (обнародо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вание) проекта </w:t>
                  </w:r>
                  <w:r w:rsidRPr="001223A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Решения</w:t>
                  </w:r>
                </w:p>
                <w:p w:rsidR="00306770" w:rsidRPr="0013688A" w:rsidRDefault="00306770" w:rsidP="00C60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18"/>
                      <w:szCs w:val="18"/>
                    </w:rPr>
                  </w:pPr>
                  <w:r w:rsidRPr="001368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(когда в Устав вносятся изменения в форме точного воспроизведения положений Конституции РФ, федеральных законов, Устава (Основного Закона) Тульской области или законов Тульской области в целях приведения данного устава в соответствие с этими нормативными правовыми актами)</w:t>
                  </w:r>
                </w:p>
              </w:txbxContent>
            </v:textbox>
          </v:rect>
        </w:pict>
      </w:r>
    </w:p>
    <w:p w:rsidR="00306770" w:rsidRDefault="00306770"/>
    <w:p w:rsidR="00306770" w:rsidRDefault="007C467B">
      <w:r>
        <w:rPr>
          <w:noProof/>
          <w:lang w:eastAsia="ru-RU"/>
        </w:rPr>
        <w:pict>
          <v:shape id="_x0000_s1042" type="#_x0000_t32" style="position:absolute;margin-left:20.55pt;margin-top:10.9pt;width:8.95pt;height:.75pt;flip:x y;z-index:251671552" o:connectortype="straight"/>
        </w:pict>
      </w:r>
      <w:r>
        <w:rPr>
          <w:noProof/>
          <w:lang w:eastAsia="ru-RU"/>
        </w:rPr>
        <w:pict>
          <v:shape id="_x0000_s1053" type="#_x0000_t32" style="position:absolute;margin-left:490pt;margin-top:6.3pt;width:.05pt;height:176.25pt;z-index:251681792" o:connectortype="straight"/>
        </w:pict>
      </w:r>
      <w:r>
        <w:rPr>
          <w:noProof/>
          <w:lang w:eastAsia="ru-RU"/>
        </w:rPr>
        <w:pict>
          <v:shape id="_x0000_s1052" type="#_x0000_t32" style="position:absolute;margin-left:468.3pt;margin-top:6.3pt;width:21.75pt;height:.05pt;flip:x;z-index:251680768" o:connectortype="straight"/>
        </w:pict>
      </w:r>
      <w:r>
        <w:rPr>
          <w:noProof/>
          <w:lang w:eastAsia="ru-RU"/>
        </w:rPr>
        <w:pict>
          <v:oval id="_x0000_s1039" style="position:absolute;margin-left:-17.7pt;margin-top:22.05pt;width:33.75pt;height:132pt;z-index:251670528" fillcolor="white [3201]" strokecolor="#c0504d [3205]" strokeweight="5pt">
            <v:stroke linestyle="thickThin"/>
            <v:shadow color="#868686"/>
            <v:textbox style="layout-flow:vertical;mso-layout-flow-alt:bottom-to-top;mso-next-textbox:#_x0000_s1039">
              <w:txbxContent>
                <w:p w:rsidR="00306770" w:rsidRPr="0039561E" w:rsidRDefault="00306770" w:rsidP="003067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56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менее 30 дней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43" type="#_x0000_t32" style="position:absolute;margin-left:20.55pt;margin-top:11.65pt;width:.05pt;height:183.75pt;z-index:251672576" o:connectortype="straight"/>
        </w:pict>
      </w:r>
    </w:p>
    <w:p w:rsidR="00306770" w:rsidRDefault="007C467B">
      <w:r>
        <w:rPr>
          <w:noProof/>
          <w:lang w:eastAsia="ru-RU"/>
        </w:rPr>
        <w:pict>
          <v:shape id="_x0000_s1035" type="#_x0000_t32" style="position:absolute;margin-left:358.8pt;margin-top:20.65pt;width:0;height:18.75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oval id="_x0000_s1055" style="position:absolute;margin-left:490.05pt;margin-top:4.9pt;width:32.95pt;height:132pt;z-index:251683840" fillcolor="white [3201]" strokecolor="#c0504d [3205]" strokeweight="5pt">
            <v:stroke linestyle="thickThin"/>
            <v:shadow color="#868686"/>
            <v:textbox style="layout-flow:vertical;mso-next-textbox:#_x0000_s1055">
              <w:txbxContent>
                <w:p w:rsidR="00D34312" w:rsidRPr="0039561E" w:rsidRDefault="00D34312" w:rsidP="00D343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56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менее 30 дней</w:t>
                  </w:r>
                </w:p>
              </w:txbxContent>
            </v:textbox>
          </v:oval>
        </w:pict>
      </w:r>
    </w:p>
    <w:p w:rsidR="00306770" w:rsidRDefault="007C467B">
      <w:r>
        <w:rPr>
          <w:noProof/>
          <w:lang w:eastAsia="ru-RU"/>
        </w:rPr>
        <w:pict>
          <v:rect id="_x0000_s1034" style="position:absolute;margin-left:255.3pt;margin-top:13.95pt;width:213pt;height:32.25pt;z-index:25166540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4">
              <w:txbxContent>
                <w:p w:rsidR="00306770" w:rsidRDefault="00306770" w:rsidP="00306770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9936CA">
                    <w:rPr>
                      <w:sz w:val="20"/>
                      <w:szCs w:val="20"/>
                    </w:rPr>
                    <w:t xml:space="preserve">Проведение публичных слушаний по проекту Устава, </w:t>
                  </w:r>
                  <w:r>
                    <w:rPr>
                      <w:sz w:val="20"/>
                      <w:szCs w:val="20"/>
                    </w:rPr>
                    <w:t>проекту Р</w:t>
                  </w:r>
                  <w:r w:rsidRPr="009936CA">
                    <w:rPr>
                      <w:sz w:val="20"/>
                      <w:szCs w:val="20"/>
                    </w:rPr>
                    <w:t>ешения</w:t>
                  </w:r>
                </w:p>
              </w:txbxContent>
            </v:textbox>
          </v:rect>
        </w:pict>
      </w:r>
    </w:p>
    <w:p w:rsidR="00306770" w:rsidRDefault="007C467B">
      <w:r>
        <w:rPr>
          <w:noProof/>
          <w:lang w:eastAsia="ru-RU"/>
        </w:rPr>
        <w:pict>
          <v:shape id="_x0000_s1037" type="#_x0000_t32" style="position:absolute;margin-left:360.3pt;margin-top:20.75pt;width:.05pt;height:12pt;z-index:251668480" o:connectortype="straight">
            <v:stroke endarrow="block"/>
          </v:shape>
        </w:pict>
      </w:r>
    </w:p>
    <w:p w:rsidR="00306770" w:rsidRDefault="007C467B">
      <w:r>
        <w:rPr>
          <w:noProof/>
          <w:lang w:eastAsia="ru-RU"/>
        </w:rPr>
        <w:pict>
          <v:rect id="_x0000_s1036" style="position:absolute;margin-left:255.3pt;margin-top:7.3pt;width:213pt;height:31.5pt;z-index:25166745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6">
              <w:txbxContent>
                <w:p w:rsidR="00306770" w:rsidRPr="00306770" w:rsidRDefault="00306770" w:rsidP="00306770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Опубликование (обнародование) результатов публичных слушаний</w:t>
                  </w:r>
                </w:p>
              </w:txbxContent>
            </v:textbox>
          </v:rect>
        </w:pict>
      </w:r>
    </w:p>
    <w:p w:rsidR="00306770" w:rsidRDefault="007C467B">
      <w:r>
        <w:rPr>
          <w:noProof/>
          <w:lang w:eastAsia="ru-RU"/>
        </w:rPr>
        <w:pict>
          <v:shape id="_x0000_s1070" type="#_x0000_t32" style="position:absolute;margin-left:358.85pt;margin-top:11.2pt;width:0;height:15.65pt;z-index:251697152" o:connectortype="straight">
            <v:stroke endarrow="block"/>
          </v:shape>
        </w:pict>
      </w:r>
    </w:p>
    <w:p w:rsidR="00306770" w:rsidRDefault="007C467B">
      <w:r>
        <w:rPr>
          <w:noProof/>
          <w:lang w:eastAsia="ru-RU"/>
        </w:rPr>
        <w:pict>
          <v:rect id="_x0000_s1038" style="position:absolute;margin-left:29.5pt;margin-top:1.4pt;width:438.8pt;height:41.35pt;z-index:25166950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8">
              <w:txbxContent>
                <w:p w:rsidR="00306770" w:rsidRPr="00C60ABF" w:rsidRDefault="00306770" w:rsidP="003067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A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Принятие Устава, Решения представительным органом муниципального образования</w:t>
                  </w:r>
                </w:p>
                <w:p w:rsidR="00D34312" w:rsidRPr="00C60ABF" w:rsidRDefault="00D34312" w:rsidP="0030677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60A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(большинством в две трети</w:t>
                  </w:r>
                  <w:r w:rsidRPr="00C60A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голосов от </w:t>
                  </w:r>
                  <w:r w:rsidRPr="00C60A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установленной</w:t>
                  </w:r>
                  <w:r w:rsidRPr="00C60A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численности депутатов представительного органа муниципального образования)</w:t>
                  </w:r>
                </w:p>
              </w:txbxContent>
            </v:textbox>
          </v:rect>
        </w:pict>
      </w:r>
    </w:p>
    <w:p w:rsidR="00306770" w:rsidRDefault="007C467B">
      <w:r>
        <w:rPr>
          <w:noProof/>
          <w:lang w:eastAsia="ru-RU"/>
        </w:rPr>
        <w:pict>
          <v:oval id="_x0000_s1060" style="position:absolute;margin-left:166.8pt;margin-top:17.35pt;width:67.5pt;height:25.5pt;z-index:251687936" fillcolor="white [3201]" strokecolor="#c0504d [3205]" strokeweight="5pt">
            <v:stroke linestyle="thickThin"/>
            <v:shadow color="#868686"/>
            <v:textbox style="mso-next-textbox:#_x0000_s1060">
              <w:txbxContent>
                <w:p w:rsidR="001C1446" w:rsidRPr="00032BF2" w:rsidRDefault="002D2CA9" w:rsidP="001C1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  <w:r w:rsidR="001C1446" w:rsidRPr="00032B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дней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49" type="#_x0000_t32" style="position:absolute;margin-left:252.25pt;margin-top:22.5pt;width:0;height:24.75pt;z-index:2517391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468.3pt;margin-top:4.5pt;width:21.7pt;height:.05pt;flip:x;z-index:2516828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20.55pt;margin-top:17.35pt;width:8.95pt;height:0;z-index:251673600" o:connectortype="straight">
            <v:stroke endarrow="block"/>
          </v:shape>
        </w:pict>
      </w:r>
    </w:p>
    <w:p w:rsidR="00306770" w:rsidRDefault="007C467B">
      <w:r>
        <w:rPr>
          <w:noProof/>
          <w:lang w:eastAsia="ru-RU"/>
        </w:rPr>
        <w:pict>
          <v:rect id="_x0000_s1148" style="position:absolute;margin-left:40.05pt;margin-top:21.8pt;width:403.5pt;height:31.5pt;z-index:2517381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48">
              <w:txbxContent>
                <w:p w:rsidR="002D2CA9" w:rsidRPr="009936CA" w:rsidRDefault="002D2CA9" w:rsidP="002D2C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36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Представление документов на государственную регистрацию в Управление Министерства юстиции Российской Федерации по Тульской области</w:t>
                  </w:r>
                </w:p>
                <w:p w:rsidR="002D2CA9" w:rsidRPr="002D2CA9" w:rsidRDefault="002D2CA9" w:rsidP="002D2CA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306770" w:rsidRDefault="00306770"/>
    <w:p w:rsidR="00D34312" w:rsidRDefault="007C467B">
      <w:r>
        <w:rPr>
          <w:noProof/>
          <w:lang w:eastAsia="ru-RU"/>
        </w:rPr>
        <w:pict>
          <v:oval id="_x0000_s1152" style="position:absolute;margin-left:352.75pt;margin-top:8.4pt;width:70.5pt;height:31.5pt;z-index:251741184" fillcolor="white [3201]" strokecolor="#c0504d [3205]" strokeweight="5pt">
            <v:stroke linestyle="thickThin"/>
            <v:shadow color="#868686"/>
            <v:textbox style="mso-next-textbox:#_x0000_s1152">
              <w:txbxContent>
                <w:p w:rsidR="00C46E2C" w:rsidRPr="00032BF2" w:rsidRDefault="00C46E2C" w:rsidP="00C46E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032B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дн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я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51" style="position:absolute;margin-left:72.3pt;margin-top:2.4pt;width:70.5pt;height:31.5pt;z-index:251740160" fillcolor="white [3201]" strokecolor="#c0504d [3205]" strokeweight="5pt">
            <v:stroke linestyle="thickThin"/>
            <v:shadow color="#868686"/>
            <v:textbox style="mso-next-textbox:#_x0000_s1151">
              <w:txbxContent>
                <w:p w:rsidR="00C46E2C" w:rsidRPr="00032BF2" w:rsidRDefault="00C46E2C" w:rsidP="00C46E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032B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дней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46" style="position:absolute;margin-left:181.8pt;margin-top:8.4pt;width:70.5pt;height:31.5pt;z-index:251737088" fillcolor="white [3201]" strokecolor="#c0504d [3205]" strokeweight="5pt">
            <v:stroke linestyle="thickThin"/>
            <v:shadow color="#868686"/>
            <v:textbox style="mso-next-textbox:#_x0000_s1146">
              <w:txbxContent>
                <w:p w:rsidR="002D2CA9" w:rsidRPr="00032BF2" w:rsidRDefault="002D2CA9" w:rsidP="002D2C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  <w:r w:rsidRPr="00032B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дней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8" type="#_x0000_t32" style="position:absolute;margin-left:48.3pt;margin-top:2.4pt;width:38.25pt;height:24pt;flip:x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7" type="#_x0000_t32" style="position:absolute;margin-left:252.25pt;margin-top:2.4pt;width:.05pt;height:37.5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6" type="#_x0000_t32" style="position:absolute;margin-left:400.8pt;margin-top:2.4pt;width:42.75pt;height:28.5pt;z-index:251684864" o:connectortype="straight">
            <v:stroke endarrow="block"/>
          </v:shape>
        </w:pict>
      </w:r>
    </w:p>
    <w:p w:rsidR="00D34312" w:rsidRDefault="007C467B">
      <w:r>
        <w:rPr>
          <w:noProof/>
          <w:lang w:eastAsia="ru-RU"/>
        </w:rPr>
        <w:pict>
          <v:rect id="_x0000_s1047" style="position:absolute;margin-left:343.8pt;margin-top:18.25pt;width:162.75pt;height:133.5pt;z-index:25167667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7">
              <w:txbxContent>
                <w:p w:rsidR="00D34312" w:rsidRPr="001C1446" w:rsidRDefault="00D34312" w:rsidP="00D34312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C144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отказ в государственной регистрации</w:t>
                  </w:r>
                </w:p>
                <w:p w:rsidR="00D34312" w:rsidRPr="00CE43C3" w:rsidRDefault="00D34312" w:rsidP="001C1446">
                  <w:pPr>
                    <w:tabs>
                      <w:tab w:val="left" w:pos="284"/>
                    </w:tabs>
                    <w:spacing w:after="0" w:line="240" w:lineRule="auto"/>
                    <w:ind w:firstLine="284"/>
                    <w:jc w:val="both"/>
                    <w:rPr>
                      <w:sz w:val="18"/>
                      <w:szCs w:val="18"/>
                    </w:rPr>
                  </w:pPr>
                  <w:r w:rsidRPr="00CE43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противоречие Устава, Решения Конституции РФ, федеральным законам, Уставу (Основному Закону Тульской области), законам Тульской области;</w:t>
                  </w:r>
                </w:p>
                <w:p w:rsidR="00D34312" w:rsidRPr="00CE43C3" w:rsidRDefault="00D34312" w:rsidP="001C1446">
                  <w:pPr>
                    <w:tabs>
                      <w:tab w:val="left" w:pos="284"/>
                    </w:tabs>
                    <w:spacing w:after="0" w:line="240" w:lineRule="auto"/>
                    <w:ind w:firstLine="284"/>
                    <w:jc w:val="both"/>
                    <w:rPr>
                      <w:sz w:val="18"/>
                      <w:szCs w:val="18"/>
                    </w:rPr>
                  </w:pPr>
                  <w:r w:rsidRPr="00CE43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нарушение установленного федеральным законом 131-ФЗ порядка принятия Устава, Решения;</w:t>
                  </w:r>
                </w:p>
                <w:p w:rsidR="00D34312" w:rsidRPr="00CE43C3" w:rsidRDefault="00D34312" w:rsidP="001C1446">
                  <w:pPr>
                    <w:spacing w:after="0" w:line="240" w:lineRule="auto"/>
                    <w:ind w:firstLine="284"/>
                    <w:jc w:val="both"/>
                    <w:rPr>
                      <w:sz w:val="18"/>
                      <w:szCs w:val="18"/>
                    </w:rPr>
                  </w:pPr>
                  <w:r w:rsidRPr="00CE43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наличие коррупциогенных факторов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5" style="position:absolute;margin-left:-33.45pt;margin-top:5.45pt;width:200.25pt;height:145.5pt;z-index:25167462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5">
              <w:txbxContent>
                <w:p w:rsidR="00D34312" w:rsidRPr="00A02332" w:rsidRDefault="00D34312" w:rsidP="00D343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0233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возврат документов без рассмотрения</w:t>
                  </w:r>
                </w:p>
                <w:p w:rsidR="00D34312" w:rsidRPr="00A02332" w:rsidRDefault="00C60ABF" w:rsidP="00D34312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1)</w:t>
                  </w:r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не представлены документы, предусмотренные </w:t>
                  </w:r>
                  <w:proofErr w:type="gramStart"/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.2 или ч.</w:t>
                  </w:r>
                  <w:hyperlink r:id="rId6" w:history="1">
                    <w:r w:rsidR="00D34312" w:rsidRPr="00A0233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</w:t>
                    </w:r>
                  </w:hyperlink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ст.3 Федерального закона 97-ФЗ;</w:t>
                  </w:r>
                </w:p>
                <w:p w:rsidR="00D34312" w:rsidRPr="00A02332" w:rsidRDefault="00C60ABF" w:rsidP="00D34312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2)</w:t>
                  </w:r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представленные документы не соответствуют требованиям, установленным </w:t>
                  </w:r>
                  <w:proofErr w:type="gramStart"/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.3 ст.3 Федерального закона 97-ФЗ;</w:t>
                  </w:r>
                </w:p>
                <w:p w:rsidR="00A02332" w:rsidRPr="00A02332" w:rsidRDefault="00C60ABF" w:rsidP="00A02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3)</w:t>
                  </w:r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Устав, Решение </w:t>
                  </w:r>
                  <w:proofErr w:type="gramStart"/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направлены</w:t>
                  </w:r>
                  <w:proofErr w:type="gramEnd"/>
                  <w:r w:rsidR="00D3431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регистрирующий орган лицом, не предусмотренным ч.</w:t>
                  </w:r>
                  <w:r w:rsidR="001C1446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1 ст.3 Федерального закона 97-ФЗ</w:t>
                  </w:r>
                  <w:r w:rsidR="00A02332"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A02332" w:rsidRPr="00A02332" w:rsidRDefault="00A02332" w:rsidP="00A02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4) порядок представления документов в электронном виде нарушен и (</w:t>
                  </w:r>
                  <w:proofErr w:type="gramStart"/>
                  <w:r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или) </w:t>
                  </w:r>
                  <w:proofErr w:type="gramEnd"/>
                  <w:r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представленные документы не соответствуют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A0233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форматам, определенным уполномоченным федеральным органом исполнительной власти в сфере регистрации уставов муниципальных образований.</w:t>
                  </w:r>
                </w:p>
                <w:p w:rsidR="00D34312" w:rsidRDefault="00D34312" w:rsidP="00D34312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02332" w:rsidRDefault="00A02332" w:rsidP="00D34312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02332" w:rsidRPr="00CE43C3" w:rsidRDefault="00A02332" w:rsidP="00D34312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6" style="position:absolute;margin-left:166.8pt;margin-top:18.25pt;width:159pt;height:43.45pt;z-index:25167564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6">
              <w:txbxContent>
                <w:p w:rsidR="00D34312" w:rsidRPr="001C1446" w:rsidRDefault="00D34312" w:rsidP="00D3431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144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государственная регистрация Устава, Решения</w:t>
                  </w:r>
                </w:p>
              </w:txbxContent>
            </v:textbox>
          </v:rect>
        </w:pict>
      </w:r>
    </w:p>
    <w:p w:rsidR="00D34312" w:rsidRDefault="00D34312"/>
    <w:p w:rsidR="00306770" w:rsidRDefault="007C467B" w:rsidP="002D2CA9">
      <w:pPr>
        <w:jc w:val="center"/>
      </w:pPr>
      <w:r>
        <w:rPr>
          <w:noProof/>
          <w:lang w:eastAsia="ru-RU"/>
        </w:rPr>
        <w:pict>
          <v:shape id="_x0000_s1064" type="#_x0000_t32" style="position:absolute;left:0;text-align:left;margin-left:252.3pt;margin-top:10.8pt;width:0;height:99pt;z-index:251692032" o:connectortype="straight">
            <v:stroke endarrow="block"/>
          </v:shape>
        </w:pict>
      </w:r>
    </w:p>
    <w:p w:rsidR="00D34312" w:rsidRDefault="00D34312"/>
    <w:p w:rsidR="00D34312" w:rsidRDefault="007C467B">
      <w:r>
        <w:rPr>
          <w:noProof/>
          <w:lang w:eastAsia="ru-RU"/>
        </w:rPr>
        <w:pict>
          <v:oval id="_x0000_s1061" style="position:absolute;margin-left:181.8pt;margin-top:4.2pt;width:81pt;height:33pt;z-index:251688960" fillcolor="white [3201]" strokecolor="#c0504d [3205]" strokeweight="5pt">
            <v:stroke linestyle="thickThin"/>
            <v:shadow color="#868686"/>
            <v:textbox style="mso-next-textbox:#_x0000_s1061">
              <w:txbxContent>
                <w:p w:rsidR="001C1446" w:rsidRPr="00032BF2" w:rsidRDefault="00C46E2C" w:rsidP="001C1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1C1446" w:rsidRPr="00032BF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ня</w:t>
                  </w:r>
                </w:p>
              </w:txbxContent>
            </v:textbox>
          </v:oval>
        </w:pict>
      </w:r>
    </w:p>
    <w:p w:rsidR="00D34312" w:rsidRDefault="007C467B">
      <w:r>
        <w:rPr>
          <w:noProof/>
          <w:lang w:eastAsia="ru-RU"/>
        </w:rPr>
        <w:pict>
          <v:shape id="_x0000_s1062" type="#_x0000_t32" style="position:absolute;margin-left:107.55pt;margin-top:19.25pt;width:24.75pt;height:10.5pt;z-index:2516899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3" type="#_x0000_t32" style="position:absolute;margin-left:336.95pt;margin-top:11.75pt;width:21.85pt;height:18pt;flip:x;z-index:251691008" o:connectortype="straight">
            <v:stroke endarrow="block"/>
          </v:shape>
        </w:pict>
      </w:r>
    </w:p>
    <w:p w:rsidR="00D34312" w:rsidRDefault="007C467B">
      <w:r>
        <w:rPr>
          <w:noProof/>
          <w:lang w:eastAsia="ru-RU"/>
        </w:rPr>
        <w:pict>
          <v:rect id="_x0000_s1048" style="position:absolute;margin-left:77.55pt;margin-top:4.3pt;width:315.75pt;height:42pt;z-index:25167769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8">
              <w:txbxContent>
                <w:p w:rsidR="00D34312" w:rsidRPr="00CE43C3" w:rsidRDefault="00D34312" w:rsidP="00D343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4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Получение главой муниципального образования:</w:t>
                  </w:r>
                </w:p>
                <w:p w:rsidR="00D34312" w:rsidRPr="00C46E2C" w:rsidRDefault="00C46E2C" w:rsidP="00C46E2C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Уведомления о</w:t>
                  </w:r>
                  <w:r w:rsidR="008B38D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включении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B38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сведений об</w:t>
                  </w:r>
                  <w:r w:rsidR="00D34312" w:rsidRPr="00CE4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Устав</w:t>
                  </w:r>
                  <w:r w:rsidR="008B38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="00D34312" w:rsidRPr="00CE43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решени</w:t>
                  </w:r>
                  <w:r w:rsidR="008B38D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в государственный реестр Уставов муниципальных образований </w:t>
                  </w:r>
                </w:p>
              </w:txbxContent>
            </v:textbox>
          </v:rect>
        </w:pict>
      </w:r>
    </w:p>
    <w:p w:rsidR="00D34312" w:rsidRDefault="00D34312"/>
    <w:p w:rsidR="00D34312" w:rsidRDefault="007C467B">
      <w:r>
        <w:rPr>
          <w:noProof/>
          <w:lang w:eastAsia="ru-RU"/>
        </w:rPr>
        <w:pict>
          <v:oval id="_x0000_s1065" style="position:absolute;margin-left:107.55pt;margin-top:1.4pt;width:125.25pt;height:30pt;z-index:251693056" fillcolor="white [3201]" strokecolor="#c0504d [3205]" strokeweight="5pt">
            <v:stroke linestyle="thickThin"/>
            <v:shadow color="#868686"/>
            <v:textbox style="mso-next-textbox:#_x0000_s1065">
              <w:txbxContent>
                <w:p w:rsidR="001C1446" w:rsidRPr="0039561E" w:rsidRDefault="001C1446" w:rsidP="001C1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56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7 дней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67" type="#_x0000_t32" style="position:absolute;margin-left:247.8pt;margin-top:5.9pt;width:.05pt;height:36pt;z-index:251695104" o:connectortype="straight">
            <v:stroke endarrow="block"/>
          </v:shape>
        </w:pict>
      </w:r>
    </w:p>
    <w:p w:rsidR="00D34312" w:rsidRDefault="007C467B">
      <w:r>
        <w:rPr>
          <w:noProof/>
          <w:lang w:eastAsia="ru-RU"/>
        </w:rPr>
        <w:pict>
          <v:rect id="_x0000_s1049" style="position:absolute;margin-left:48.3pt;margin-top:16.5pt;width:383.25pt;height:35.25pt;z-index:25167872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9">
              <w:txbxContent>
                <w:p w:rsidR="00D34312" w:rsidRPr="005761F5" w:rsidRDefault="00D34312" w:rsidP="00D34312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466D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опубликование (обнародование) Устава,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466D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ешения </w:t>
                  </w:r>
                  <w:r w:rsidRPr="0039561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после государственной регистрации</w:t>
                  </w:r>
                </w:p>
              </w:txbxContent>
            </v:textbox>
          </v:rect>
        </w:pict>
      </w:r>
    </w:p>
    <w:p w:rsidR="00D34312" w:rsidRDefault="00D34312"/>
    <w:p w:rsidR="00D34312" w:rsidRDefault="007C467B">
      <w:r>
        <w:rPr>
          <w:noProof/>
          <w:lang w:eastAsia="ru-RU"/>
        </w:rPr>
        <w:pict>
          <v:oval id="_x0000_s1066" style="position:absolute;margin-left:95.55pt;margin-top:5.1pt;width:137.25pt;height:27.75pt;flip:y;z-index:251694080" fillcolor="white [3201]" strokecolor="#c0504d [3205]" strokeweight="5pt">
            <v:stroke linestyle="thickThin"/>
            <v:shadow color="#868686"/>
            <v:textbox style="mso-next-textbox:#_x0000_s1066">
              <w:txbxContent>
                <w:p w:rsidR="001C1446" w:rsidRPr="0039561E" w:rsidRDefault="001C1446" w:rsidP="001C1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561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 дней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69" type="#_x0000_t32" style="position:absolute;margin-left:247.8pt;margin-top:.85pt;width:0;height:32pt;z-index:251696128" o:connectortype="straight">
            <v:stroke endarrow="block"/>
          </v:shape>
        </w:pict>
      </w:r>
    </w:p>
    <w:p w:rsidR="00D34312" w:rsidRDefault="007C467B">
      <w:r>
        <w:rPr>
          <w:noProof/>
          <w:lang w:eastAsia="ru-RU"/>
        </w:rPr>
        <w:pict>
          <v:rect id="_x0000_s1050" style="position:absolute;margin-left:48.3pt;margin-top:11.4pt;width:383.25pt;height:36.75pt;z-index:25167974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50">
              <w:txbxContent>
                <w:p w:rsidR="00D34312" w:rsidRPr="00466D3E" w:rsidRDefault="00D34312" w:rsidP="00D343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D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представление сведений об источнике и о дате опубликования (обнародования) Устава,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466D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ешения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Управление Министерства юстиции РФ по Тульской области</w:t>
                  </w:r>
                </w:p>
              </w:txbxContent>
            </v:textbox>
          </v:rect>
        </w:pict>
      </w:r>
    </w:p>
    <w:sectPr w:rsidR="00D34312" w:rsidSect="00D3431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9AE"/>
    <w:multiLevelType w:val="hybridMultilevel"/>
    <w:tmpl w:val="1720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04C3C"/>
    <w:multiLevelType w:val="hybridMultilevel"/>
    <w:tmpl w:val="CAAEFD2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157345D"/>
    <w:multiLevelType w:val="hybridMultilevel"/>
    <w:tmpl w:val="40A0A38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2900A61"/>
    <w:multiLevelType w:val="hybridMultilevel"/>
    <w:tmpl w:val="A1CECED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BB82FDA"/>
    <w:multiLevelType w:val="hybridMultilevel"/>
    <w:tmpl w:val="D6CCF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770"/>
    <w:rsid w:val="00027904"/>
    <w:rsid w:val="00032B73"/>
    <w:rsid w:val="001223A5"/>
    <w:rsid w:val="0013688A"/>
    <w:rsid w:val="001C1446"/>
    <w:rsid w:val="00275434"/>
    <w:rsid w:val="002C685D"/>
    <w:rsid w:val="002D2CA9"/>
    <w:rsid w:val="00306770"/>
    <w:rsid w:val="00311C8D"/>
    <w:rsid w:val="00440CFA"/>
    <w:rsid w:val="00483BC8"/>
    <w:rsid w:val="004F09B1"/>
    <w:rsid w:val="0058056C"/>
    <w:rsid w:val="00584A86"/>
    <w:rsid w:val="00622CF6"/>
    <w:rsid w:val="00750915"/>
    <w:rsid w:val="007C467B"/>
    <w:rsid w:val="008B38D7"/>
    <w:rsid w:val="009454B3"/>
    <w:rsid w:val="00A02332"/>
    <w:rsid w:val="00A12F62"/>
    <w:rsid w:val="00A219BC"/>
    <w:rsid w:val="00B26E8F"/>
    <w:rsid w:val="00B60618"/>
    <w:rsid w:val="00B9726A"/>
    <w:rsid w:val="00BF0988"/>
    <w:rsid w:val="00C46E2C"/>
    <w:rsid w:val="00C56A9E"/>
    <w:rsid w:val="00C60ABF"/>
    <w:rsid w:val="00CE43C3"/>
    <w:rsid w:val="00D12C26"/>
    <w:rsid w:val="00D34312"/>
    <w:rsid w:val="00D73774"/>
    <w:rsid w:val="00E45027"/>
    <w:rsid w:val="00EF3B95"/>
    <w:rsid w:val="00FB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  <o:rules v:ext="edit">
        <o:r id="V:Rule21" type="connector" idref="#_x0000_s1056"/>
        <o:r id="V:Rule22" type="connector" idref="#_x0000_s1069"/>
        <o:r id="V:Rule23" type="connector" idref="#_x0000_s1035"/>
        <o:r id="V:Rule24" type="connector" idref="#_x0000_s1067"/>
        <o:r id="V:Rule25" type="connector" idref="#_x0000_s1063"/>
        <o:r id="V:Rule26" type="connector" idref="#_x0000_s1064"/>
        <o:r id="V:Rule27" type="connector" idref="#_x0000_s1044"/>
        <o:r id="V:Rule28" type="connector" idref="#_x0000_s1043"/>
        <o:r id="V:Rule29" type="connector" idref="#_x0000_s1062"/>
        <o:r id="V:Rule30" type="connector" idref="#_x0000_s1070"/>
        <o:r id="V:Rule31" type="connector" idref="#_x0000_s1058"/>
        <o:r id="V:Rule32" type="connector" idref="#_x0000_s1053"/>
        <o:r id="V:Rule33" type="connector" idref="#_x0000_s1029"/>
        <o:r id="V:Rule34" type="connector" idref="#_x0000_s1149"/>
        <o:r id="V:Rule35" type="connector" idref="#_x0000_s1042"/>
        <o:r id="V:Rule36" type="connector" idref="#_x0000_s1037"/>
        <o:r id="V:Rule37" type="connector" idref="#_x0000_s1054"/>
        <o:r id="V:Rule38" type="connector" idref="#_x0000_s1052"/>
        <o:r id="V:Rule39" type="connector" idref="#_x0000_s1057"/>
        <o:r id="V:Rule4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77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6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22D705A5F4E8318C5BE58D77BD906ABD26F798939CA27923DA66EA72B3955413144F12c3s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CE4E-E3F6-42E4-B833-583FD43B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Исаева</cp:lastModifiedBy>
  <cp:revision>8</cp:revision>
  <cp:lastPrinted>2021-06-17T12:11:00Z</cp:lastPrinted>
  <dcterms:created xsi:type="dcterms:W3CDTF">2021-06-15T09:48:00Z</dcterms:created>
  <dcterms:modified xsi:type="dcterms:W3CDTF">2021-06-18T06:11:00Z</dcterms:modified>
</cp:coreProperties>
</file>