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7EE" w:rsidRPr="006757EE" w:rsidRDefault="006757EE" w:rsidP="006757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757EE" w:rsidRPr="006757EE" w:rsidRDefault="006757EE" w:rsidP="006757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4815"/>
        <w:gridCol w:w="5115"/>
      </w:tblGrid>
      <w:tr w:rsidR="006757EE" w:rsidRPr="006757EE" w:rsidTr="006757EE">
        <w:tc>
          <w:tcPr>
            <w:tcW w:w="4815" w:type="dxa"/>
          </w:tcPr>
          <w:p w:rsidR="006757EE" w:rsidRPr="006757EE" w:rsidRDefault="006757EE" w:rsidP="00A25CAA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15" w:type="dxa"/>
          </w:tcPr>
          <w:p w:rsidR="00A25CAA" w:rsidRDefault="006757EE" w:rsidP="006757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57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Начальнику Управления Министерства юстиции Р</w:t>
            </w:r>
            <w:r w:rsidR="00A25C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оссийской </w:t>
            </w:r>
            <w:r w:rsidRPr="006757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Ф</w:t>
            </w:r>
            <w:r w:rsidR="00A25C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едерации</w:t>
            </w:r>
            <w:r w:rsidRPr="006757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A25CAA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6757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по Тульской области </w:t>
            </w:r>
          </w:p>
          <w:p w:rsidR="00A25CAA" w:rsidRDefault="00A25CAA" w:rsidP="006757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  <w:p w:rsidR="006757EE" w:rsidRPr="006757EE" w:rsidRDefault="00A25CAA" w:rsidP="006757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757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А.В.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6757EE" w:rsidRPr="006757EE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Бондаренко </w:t>
            </w:r>
          </w:p>
          <w:p w:rsidR="00A25CAA" w:rsidRDefault="00A25CAA" w:rsidP="006757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6757EE" w:rsidRPr="006757EE" w:rsidRDefault="006757EE" w:rsidP="006757E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757EE">
              <w:rPr>
                <w:rFonts w:ascii="Times New Roman" w:hAnsi="Times New Roman"/>
                <w:sz w:val="20"/>
                <w:szCs w:val="20"/>
                <w:lang w:eastAsia="ru-RU"/>
              </w:rPr>
              <w:t>300041, г. Тула, ул. Благовещенская, д. 9</w:t>
            </w:r>
          </w:p>
        </w:tc>
      </w:tr>
    </w:tbl>
    <w:p w:rsidR="006757EE" w:rsidRPr="006757EE" w:rsidRDefault="006757EE" w:rsidP="006757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757EE" w:rsidRDefault="006757EE" w:rsidP="006757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A4396" w:rsidRDefault="005A4396" w:rsidP="006757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A4396" w:rsidRDefault="005A4396" w:rsidP="006757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A4396" w:rsidRDefault="005A4396" w:rsidP="006757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A4396" w:rsidRDefault="005A4396" w:rsidP="006757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A4396" w:rsidRDefault="005A4396" w:rsidP="006757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5A4396" w:rsidRPr="006757EE" w:rsidRDefault="005A4396" w:rsidP="006757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757EE" w:rsidRPr="006757EE" w:rsidRDefault="006757EE" w:rsidP="006757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757EE">
        <w:rPr>
          <w:rFonts w:ascii="Times New Roman" w:hAnsi="Times New Roman"/>
          <w:b/>
          <w:bCs/>
          <w:sz w:val="24"/>
          <w:szCs w:val="24"/>
          <w:lang w:eastAsia="ru-RU"/>
        </w:rPr>
        <w:t>Уважаемая Анна Владимировна!</w:t>
      </w:r>
    </w:p>
    <w:p w:rsidR="006757EE" w:rsidRPr="006757EE" w:rsidRDefault="006757EE" w:rsidP="006757EE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</w:p>
    <w:p w:rsidR="006757EE" w:rsidRPr="006757EE" w:rsidRDefault="00A25CAA" w:rsidP="006757E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с Конвенцией о правовой помощи и правовых отношениях по гражданским, семейным и уголовным делам </w:t>
      </w:r>
      <w:r w:rsidR="00772573">
        <w:rPr>
          <w:rFonts w:ascii="Times New Roman" w:hAnsi="Times New Roman"/>
          <w:sz w:val="24"/>
          <w:szCs w:val="24"/>
          <w:lang w:eastAsia="ru-RU"/>
        </w:rPr>
        <w:t>2002</w:t>
      </w:r>
      <w:r>
        <w:rPr>
          <w:rFonts w:ascii="Times New Roman" w:hAnsi="Times New Roman"/>
          <w:sz w:val="24"/>
          <w:szCs w:val="24"/>
          <w:lang w:eastAsia="ru-RU"/>
        </w:rPr>
        <w:t xml:space="preserve"> года прошу организовать передачу компетентным органам Республики </w:t>
      </w:r>
      <w:r w:rsidR="005A4396">
        <w:rPr>
          <w:rFonts w:ascii="Times New Roman" w:hAnsi="Times New Roman"/>
          <w:sz w:val="24"/>
          <w:szCs w:val="24"/>
          <w:lang w:eastAsia="ru-RU"/>
        </w:rPr>
        <w:t xml:space="preserve">Казахстан </w:t>
      </w:r>
      <w:r>
        <w:rPr>
          <w:rFonts w:ascii="Times New Roman" w:hAnsi="Times New Roman"/>
          <w:sz w:val="24"/>
          <w:szCs w:val="24"/>
          <w:lang w:eastAsia="ru-RU"/>
        </w:rPr>
        <w:t xml:space="preserve">поручение (просьбу) об оказании правовой помощи в получении </w:t>
      </w:r>
      <w:r w:rsidR="005A4396">
        <w:rPr>
          <w:rFonts w:ascii="Times New Roman" w:hAnsi="Times New Roman"/>
          <w:sz w:val="24"/>
          <w:szCs w:val="24"/>
          <w:lang w:eastAsia="ru-RU"/>
        </w:rPr>
        <w:t>документа, подтверждающего наличие (отсутствие) гражданства Республики Казахстан у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25CAA">
        <w:rPr>
          <w:rFonts w:ascii="Times New Roman" w:hAnsi="Times New Roman"/>
          <w:sz w:val="24"/>
          <w:szCs w:val="24"/>
          <w:lang w:eastAsia="ru-RU"/>
        </w:rPr>
        <w:t>Ивановой Агаты Максимовны, 00.00.0000 года рождения</w:t>
      </w:r>
      <w:r w:rsidR="005A4396">
        <w:rPr>
          <w:rFonts w:ascii="Times New Roman" w:hAnsi="Times New Roman"/>
          <w:sz w:val="24"/>
          <w:szCs w:val="24"/>
          <w:lang w:eastAsia="ru-RU"/>
        </w:rPr>
        <w:t>.</w:t>
      </w:r>
    </w:p>
    <w:p w:rsidR="006757EE" w:rsidRPr="006757EE" w:rsidRDefault="006757EE" w:rsidP="006757EE">
      <w:pPr>
        <w:autoSpaceDE w:val="0"/>
        <w:autoSpaceDN w:val="0"/>
        <w:adjustRightInd w:val="0"/>
        <w:spacing w:after="0" w:line="240" w:lineRule="auto"/>
        <w:ind w:firstLine="720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757EE" w:rsidRPr="006757EE" w:rsidRDefault="006757EE" w:rsidP="006757EE">
      <w:pPr>
        <w:autoSpaceDE w:val="0"/>
        <w:autoSpaceDN w:val="0"/>
        <w:adjustRightInd w:val="0"/>
        <w:spacing w:after="0" w:line="240" w:lineRule="auto"/>
        <w:ind w:left="1417" w:hanging="141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6757EE">
        <w:rPr>
          <w:rFonts w:ascii="Times New Roman" w:hAnsi="Times New Roman"/>
          <w:sz w:val="24"/>
          <w:szCs w:val="24"/>
          <w:lang w:eastAsia="ru-RU"/>
        </w:rPr>
        <w:t xml:space="preserve">Приложение: поручение (просьба) об оказании правовой помощи </w:t>
      </w:r>
      <w:r w:rsidR="00A25CAA">
        <w:rPr>
          <w:rFonts w:ascii="Times New Roman" w:hAnsi="Times New Roman"/>
          <w:sz w:val="24"/>
          <w:szCs w:val="24"/>
          <w:lang w:eastAsia="ru-RU"/>
        </w:rPr>
        <w:t>на 1 л.</w:t>
      </w:r>
      <w:r w:rsidRPr="006757EE">
        <w:rPr>
          <w:rFonts w:ascii="Times New Roman" w:hAnsi="Times New Roman"/>
          <w:sz w:val="24"/>
          <w:szCs w:val="24"/>
          <w:lang w:eastAsia="ru-RU"/>
        </w:rPr>
        <w:t xml:space="preserve"> в 1 экз.;</w:t>
      </w:r>
    </w:p>
    <w:p w:rsidR="006757EE" w:rsidRDefault="005A4396" w:rsidP="006757EE">
      <w:pPr>
        <w:autoSpaceDE w:val="0"/>
        <w:autoSpaceDN w:val="0"/>
        <w:adjustRightInd w:val="0"/>
        <w:spacing w:after="0" w:line="240" w:lineRule="auto"/>
        <w:ind w:left="141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к</w:t>
      </w:r>
      <w:r w:rsidR="00A25CAA">
        <w:rPr>
          <w:rFonts w:ascii="Times New Roman" w:hAnsi="Times New Roman"/>
          <w:sz w:val="24"/>
          <w:szCs w:val="24"/>
          <w:lang w:eastAsia="ru-RU"/>
        </w:rPr>
        <w:t xml:space="preserve">опия свидетельства о </w:t>
      </w:r>
      <w:r>
        <w:rPr>
          <w:rFonts w:ascii="Times New Roman" w:hAnsi="Times New Roman"/>
          <w:sz w:val="24"/>
          <w:szCs w:val="24"/>
          <w:lang w:eastAsia="ru-RU"/>
        </w:rPr>
        <w:t>рождении</w:t>
      </w:r>
      <w:r w:rsidR="00A25CAA">
        <w:rPr>
          <w:rFonts w:ascii="Times New Roman" w:hAnsi="Times New Roman"/>
          <w:sz w:val="24"/>
          <w:szCs w:val="24"/>
          <w:lang w:eastAsia="ru-RU"/>
        </w:rPr>
        <w:t xml:space="preserve"> Ивановой А.М. </w:t>
      </w:r>
      <w:r w:rsidR="006757EE" w:rsidRPr="006757EE">
        <w:rPr>
          <w:rFonts w:ascii="Times New Roman" w:hAnsi="Times New Roman"/>
          <w:sz w:val="24"/>
          <w:szCs w:val="24"/>
          <w:lang w:eastAsia="ru-RU"/>
        </w:rPr>
        <w:t xml:space="preserve">на </w:t>
      </w:r>
      <w:r w:rsidR="00A25CAA">
        <w:rPr>
          <w:rFonts w:ascii="Times New Roman" w:hAnsi="Times New Roman"/>
          <w:sz w:val="24"/>
          <w:szCs w:val="24"/>
          <w:lang w:eastAsia="ru-RU"/>
        </w:rPr>
        <w:t>1 л.</w:t>
      </w:r>
      <w:r w:rsidR="006757EE" w:rsidRPr="006757EE">
        <w:rPr>
          <w:rFonts w:ascii="Times New Roman" w:hAnsi="Times New Roman"/>
          <w:sz w:val="24"/>
          <w:szCs w:val="24"/>
          <w:lang w:eastAsia="ru-RU"/>
        </w:rPr>
        <w:t xml:space="preserve"> в 1 экз.</w:t>
      </w:r>
      <w:r>
        <w:rPr>
          <w:rFonts w:ascii="Times New Roman" w:hAnsi="Times New Roman"/>
          <w:sz w:val="24"/>
          <w:szCs w:val="24"/>
          <w:lang w:eastAsia="ru-RU"/>
        </w:rPr>
        <w:t>;</w:t>
      </w:r>
    </w:p>
    <w:p w:rsidR="005A4396" w:rsidRPr="006757EE" w:rsidRDefault="005A4396" w:rsidP="006757EE">
      <w:pPr>
        <w:autoSpaceDE w:val="0"/>
        <w:autoSpaceDN w:val="0"/>
        <w:adjustRightInd w:val="0"/>
        <w:spacing w:after="0" w:line="240" w:lineRule="auto"/>
        <w:ind w:left="1417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согласие Ивановой А.М. на обработку и трансграничную передачу персональных данных на 1 л. в 1 экз.</w:t>
      </w:r>
    </w:p>
    <w:p w:rsidR="006757EE" w:rsidRPr="006757EE" w:rsidRDefault="006757EE" w:rsidP="006757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757EE" w:rsidRPr="006757EE" w:rsidRDefault="006757EE" w:rsidP="006757E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5A4396" w:rsidRDefault="00A25CAA" w:rsidP="00A2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238E3">
        <w:rPr>
          <w:rFonts w:ascii="Times New Roman" w:hAnsi="Times New Roman"/>
          <w:sz w:val="24"/>
          <w:szCs w:val="24"/>
          <w:lang w:eastAsia="ru-RU"/>
        </w:rPr>
        <w:t>Н</w:t>
      </w:r>
      <w:r w:rsidR="005A4396">
        <w:rPr>
          <w:rFonts w:ascii="Times New Roman" w:hAnsi="Times New Roman"/>
          <w:sz w:val="24"/>
          <w:szCs w:val="24"/>
          <w:lang w:eastAsia="ru-RU"/>
        </w:rPr>
        <w:t xml:space="preserve">аименование должности лица, </w:t>
      </w:r>
    </w:p>
    <w:p w:rsidR="005A4396" w:rsidRDefault="005A4396" w:rsidP="00A2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sz w:val="24"/>
          <w:szCs w:val="24"/>
          <w:lang w:eastAsia="ru-RU"/>
        </w:rPr>
        <w:t>инициирующего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направление </w:t>
      </w:r>
    </w:p>
    <w:p w:rsidR="00A25CAA" w:rsidRPr="00F238E3" w:rsidRDefault="005A4396" w:rsidP="00A25C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поручения (просьбы)</w:t>
      </w:r>
      <w:r w:rsidR="00A25CAA" w:rsidRPr="00F238E3">
        <w:rPr>
          <w:rFonts w:ascii="Times New Roman" w:hAnsi="Times New Roman"/>
          <w:sz w:val="24"/>
          <w:szCs w:val="24"/>
          <w:lang w:eastAsia="ru-RU"/>
        </w:rPr>
        <w:t xml:space="preserve">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    </w:t>
      </w:r>
      <w:r w:rsidR="00A25CAA" w:rsidRPr="00F238E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(подпись)</w:t>
      </w:r>
      <w:r w:rsidR="00A25CAA" w:rsidRPr="00F238E3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</w:t>
      </w:r>
      <w:r w:rsidR="00A25CAA">
        <w:rPr>
          <w:rFonts w:ascii="Times New Roman" w:hAnsi="Times New Roman"/>
          <w:sz w:val="24"/>
          <w:szCs w:val="24"/>
          <w:lang w:eastAsia="ru-RU"/>
        </w:rPr>
        <w:t>Иванова</w:t>
      </w:r>
      <w:r w:rsidR="00A25CAA" w:rsidRPr="00F238E3">
        <w:rPr>
          <w:rFonts w:ascii="Times New Roman" w:hAnsi="Times New Roman"/>
          <w:sz w:val="24"/>
          <w:szCs w:val="24"/>
          <w:lang w:eastAsia="ru-RU"/>
        </w:rPr>
        <w:t> </w:t>
      </w:r>
      <w:r w:rsidR="00A25CAA">
        <w:rPr>
          <w:rFonts w:ascii="Times New Roman" w:hAnsi="Times New Roman"/>
          <w:sz w:val="24"/>
          <w:szCs w:val="24"/>
          <w:lang w:eastAsia="ru-RU"/>
        </w:rPr>
        <w:t>И</w:t>
      </w:r>
      <w:r w:rsidR="00A25CAA" w:rsidRPr="00F238E3">
        <w:rPr>
          <w:rFonts w:ascii="Times New Roman" w:hAnsi="Times New Roman"/>
          <w:sz w:val="24"/>
          <w:szCs w:val="24"/>
          <w:lang w:eastAsia="ru-RU"/>
        </w:rPr>
        <w:t>.</w:t>
      </w:r>
      <w:r w:rsidR="00A25CAA">
        <w:rPr>
          <w:rFonts w:ascii="Times New Roman" w:hAnsi="Times New Roman"/>
          <w:sz w:val="24"/>
          <w:szCs w:val="24"/>
          <w:lang w:eastAsia="ru-RU"/>
        </w:rPr>
        <w:t>В</w:t>
      </w:r>
      <w:r w:rsidR="00A25CAA" w:rsidRPr="00F238E3">
        <w:rPr>
          <w:rFonts w:ascii="Times New Roman" w:hAnsi="Times New Roman"/>
          <w:sz w:val="24"/>
          <w:szCs w:val="24"/>
          <w:lang w:eastAsia="ru-RU"/>
        </w:rPr>
        <w:t>.</w:t>
      </w:r>
    </w:p>
    <w:p w:rsidR="006757EE" w:rsidRPr="006757EE" w:rsidRDefault="006757EE">
      <w:pPr>
        <w:spacing w:after="0" w:line="240" w:lineRule="auto"/>
        <w:contextualSpacing/>
        <w:jc w:val="center"/>
        <w:rPr>
          <w:szCs w:val="24"/>
        </w:rPr>
      </w:pPr>
    </w:p>
    <w:sectPr w:rsidR="006757EE" w:rsidRPr="006757EE" w:rsidSect="006757EE">
      <w:headerReference w:type="default" r:id="rId7"/>
      <w:footerReference w:type="default" r:id="rId8"/>
      <w:pgSz w:w="11906" w:h="16838"/>
      <w:pgMar w:top="851" w:right="851" w:bottom="851" w:left="1418" w:header="709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4061" w:rsidRDefault="002B4061">
      <w:pPr>
        <w:spacing w:after="0" w:line="240" w:lineRule="auto"/>
      </w:pPr>
      <w:r>
        <w:separator/>
      </w:r>
    </w:p>
  </w:endnote>
  <w:endnote w:type="continuationSeparator" w:id="0">
    <w:p w:rsidR="002B4061" w:rsidRDefault="002B4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BD9" w:rsidRDefault="00622737">
    <w:pPr>
      <w:pStyle w:val="a9"/>
      <w:jc w:val="center"/>
    </w:pPr>
    <w:fldSimple w:instr="PAGE   \* MERGEFORMAT">
      <w:r w:rsidR="005A4396">
        <w:rPr>
          <w:noProof/>
          <w:lang w:eastAsia="ru-RU"/>
        </w:rPr>
        <w:t>1</w:t>
      </w:r>
    </w:fldSimple>
  </w:p>
  <w:p w:rsidR="00A52BD9" w:rsidRDefault="00A52BD9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4061" w:rsidRDefault="002B4061">
      <w:pPr>
        <w:spacing w:after="0" w:line="240" w:lineRule="auto"/>
      </w:pPr>
      <w:r>
        <w:separator/>
      </w:r>
    </w:p>
  </w:footnote>
  <w:footnote w:type="continuationSeparator" w:id="0">
    <w:p w:rsidR="002B4061" w:rsidRDefault="002B4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52BD9" w:rsidRPr="00A25CAA" w:rsidRDefault="00A52BD9" w:rsidP="00A25CAA">
    <w:pPr>
      <w:pStyle w:val="af"/>
      <w:jc w:val="right"/>
      <w:rPr>
        <w:rFonts w:ascii="Times New Roman" w:hAnsi="Times New Roman"/>
        <w:b/>
        <w:i/>
        <w:color w:val="000000" w:themeColor="text1"/>
        <w:sz w:val="1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F553E"/>
    <w:multiLevelType w:val="multilevel"/>
    <w:tmpl w:val="57DF553E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6A5A47FF"/>
    <w:multiLevelType w:val="multilevel"/>
    <w:tmpl w:val="6A5A47FF"/>
    <w:lvl w:ilvl="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19" w:hanging="360"/>
      </w:pPr>
    </w:lvl>
    <w:lvl w:ilvl="2">
      <w:start w:val="1"/>
      <w:numFmt w:val="lowerRoman"/>
      <w:lvlText w:val="%3."/>
      <w:lvlJc w:val="right"/>
      <w:pPr>
        <w:ind w:left="2339" w:hanging="180"/>
      </w:pPr>
    </w:lvl>
    <w:lvl w:ilvl="3">
      <w:start w:val="1"/>
      <w:numFmt w:val="decimal"/>
      <w:lvlText w:val="%4."/>
      <w:lvlJc w:val="left"/>
      <w:pPr>
        <w:ind w:left="3059" w:hanging="360"/>
      </w:pPr>
    </w:lvl>
    <w:lvl w:ilvl="4">
      <w:start w:val="1"/>
      <w:numFmt w:val="lowerLetter"/>
      <w:lvlText w:val="%5."/>
      <w:lvlJc w:val="left"/>
      <w:pPr>
        <w:ind w:left="3779" w:hanging="360"/>
      </w:pPr>
    </w:lvl>
    <w:lvl w:ilvl="5">
      <w:start w:val="1"/>
      <w:numFmt w:val="lowerRoman"/>
      <w:lvlText w:val="%6."/>
      <w:lvlJc w:val="right"/>
      <w:pPr>
        <w:ind w:left="4499" w:hanging="180"/>
      </w:pPr>
    </w:lvl>
    <w:lvl w:ilvl="6">
      <w:start w:val="1"/>
      <w:numFmt w:val="decimal"/>
      <w:lvlText w:val="%7."/>
      <w:lvlJc w:val="left"/>
      <w:pPr>
        <w:ind w:left="5219" w:hanging="360"/>
      </w:pPr>
    </w:lvl>
    <w:lvl w:ilvl="7">
      <w:start w:val="1"/>
      <w:numFmt w:val="lowerLetter"/>
      <w:lvlText w:val="%8."/>
      <w:lvlJc w:val="left"/>
      <w:pPr>
        <w:ind w:left="5939" w:hanging="360"/>
      </w:pPr>
    </w:lvl>
    <w:lvl w:ilvl="8">
      <w:start w:val="1"/>
      <w:numFmt w:val="lowerRoman"/>
      <w:lvlText w:val="%9."/>
      <w:lvlJc w:val="right"/>
      <w:pPr>
        <w:ind w:left="665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5168"/>
    <w:rsid w:val="00013CA5"/>
    <w:rsid w:val="00017921"/>
    <w:rsid w:val="00036465"/>
    <w:rsid w:val="00047312"/>
    <w:rsid w:val="00090767"/>
    <w:rsid w:val="00094960"/>
    <w:rsid w:val="000A2EC3"/>
    <w:rsid w:val="000C3A83"/>
    <w:rsid w:val="000D6FF7"/>
    <w:rsid w:val="000E31DE"/>
    <w:rsid w:val="000E43B5"/>
    <w:rsid w:val="000F044E"/>
    <w:rsid w:val="000F5168"/>
    <w:rsid w:val="000F6836"/>
    <w:rsid w:val="001031B7"/>
    <w:rsid w:val="001167A3"/>
    <w:rsid w:val="0013068B"/>
    <w:rsid w:val="00134F88"/>
    <w:rsid w:val="0013757F"/>
    <w:rsid w:val="00175E16"/>
    <w:rsid w:val="001911D5"/>
    <w:rsid w:val="001933DE"/>
    <w:rsid w:val="001C709A"/>
    <w:rsid w:val="001E69EB"/>
    <w:rsid w:val="002127C0"/>
    <w:rsid w:val="002230F9"/>
    <w:rsid w:val="0023761C"/>
    <w:rsid w:val="00241D37"/>
    <w:rsid w:val="00262BB2"/>
    <w:rsid w:val="00291A3C"/>
    <w:rsid w:val="00292294"/>
    <w:rsid w:val="002B4061"/>
    <w:rsid w:val="002B4252"/>
    <w:rsid w:val="002D3419"/>
    <w:rsid w:val="00321C36"/>
    <w:rsid w:val="0035593B"/>
    <w:rsid w:val="00361F81"/>
    <w:rsid w:val="00363884"/>
    <w:rsid w:val="00371F6A"/>
    <w:rsid w:val="00376401"/>
    <w:rsid w:val="00390F00"/>
    <w:rsid w:val="003A0A99"/>
    <w:rsid w:val="003B3C9E"/>
    <w:rsid w:val="003C3AA9"/>
    <w:rsid w:val="003C48D2"/>
    <w:rsid w:val="003C5262"/>
    <w:rsid w:val="003C6086"/>
    <w:rsid w:val="003D4060"/>
    <w:rsid w:val="004140E8"/>
    <w:rsid w:val="00424B66"/>
    <w:rsid w:val="00453E5C"/>
    <w:rsid w:val="00455DD3"/>
    <w:rsid w:val="00474935"/>
    <w:rsid w:val="0048337F"/>
    <w:rsid w:val="00486C61"/>
    <w:rsid w:val="004919AB"/>
    <w:rsid w:val="00496B0F"/>
    <w:rsid w:val="004E12C3"/>
    <w:rsid w:val="00515FB0"/>
    <w:rsid w:val="00531740"/>
    <w:rsid w:val="0053649F"/>
    <w:rsid w:val="005405C2"/>
    <w:rsid w:val="00540FD0"/>
    <w:rsid w:val="00541F3E"/>
    <w:rsid w:val="005518B5"/>
    <w:rsid w:val="00556E57"/>
    <w:rsid w:val="0058040D"/>
    <w:rsid w:val="005A1E54"/>
    <w:rsid w:val="005A4396"/>
    <w:rsid w:val="005A6C30"/>
    <w:rsid w:val="006010EF"/>
    <w:rsid w:val="00622737"/>
    <w:rsid w:val="00642D42"/>
    <w:rsid w:val="0064364F"/>
    <w:rsid w:val="00644715"/>
    <w:rsid w:val="0065212C"/>
    <w:rsid w:val="006757EE"/>
    <w:rsid w:val="006864CE"/>
    <w:rsid w:val="006959E7"/>
    <w:rsid w:val="00696CE8"/>
    <w:rsid w:val="006B4404"/>
    <w:rsid w:val="00712AA2"/>
    <w:rsid w:val="00714FEF"/>
    <w:rsid w:val="00715E2D"/>
    <w:rsid w:val="00721B0C"/>
    <w:rsid w:val="00736AE7"/>
    <w:rsid w:val="007526D6"/>
    <w:rsid w:val="00772573"/>
    <w:rsid w:val="00782301"/>
    <w:rsid w:val="00790E63"/>
    <w:rsid w:val="00811739"/>
    <w:rsid w:val="0086506C"/>
    <w:rsid w:val="0089530E"/>
    <w:rsid w:val="008F46AC"/>
    <w:rsid w:val="00941C43"/>
    <w:rsid w:val="00941EB3"/>
    <w:rsid w:val="009431A7"/>
    <w:rsid w:val="009454C3"/>
    <w:rsid w:val="0095535B"/>
    <w:rsid w:val="009656E1"/>
    <w:rsid w:val="009A258E"/>
    <w:rsid w:val="009C1321"/>
    <w:rsid w:val="009C362B"/>
    <w:rsid w:val="009C5132"/>
    <w:rsid w:val="009C6A94"/>
    <w:rsid w:val="009E15EA"/>
    <w:rsid w:val="009E3572"/>
    <w:rsid w:val="009E6687"/>
    <w:rsid w:val="00A2083B"/>
    <w:rsid w:val="00A22560"/>
    <w:rsid w:val="00A24962"/>
    <w:rsid w:val="00A25CAA"/>
    <w:rsid w:val="00A508E4"/>
    <w:rsid w:val="00A52BD9"/>
    <w:rsid w:val="00A7421B"/>
    <w:rsid w:val="00A77009"/>
    <w:rsid w:val="00A942C1"/>
    <w:rsid w:val="00AA6C9C"/>
    <w:rsid w:val="00AB2C82"/>
    <w:rsid w:val="00AB4168"/>
    <w:rsid w:val="00AC2FFB"/>
    <w:rsid w:val="00AD646C"/>
    <w:rsid w:val="00AD7A3C"/>
    <w:rsid w:val="00AF1245"/>
    <w:rsid w:val="00AF7EBF"/>
    <w:rsid w:val="00B12A3E"/>
    <w:rsid w:val="00B1394A"/>
    <w:rsid w:val="00B2029A"/>
    <w:rsid w:val="00B24A5F"/>
    <w:rsid w:val="00B4073F"/>
    <w:rsid w:val="00B47E16"/>
    <w:rsid w:val="00B50A62"/>
    <w:rsid w:val="00B53F47"/>
    <w:rsid w:val="00BA4FA8"/>
    <w:rsid w:val="00BB539D"/>
    <w:rsid w:val="00BC3ADF"/>
    <w:rsid w:val="00BE2471"/>
    <w:rsid w:val="00BF243E"/>
    <w:rsid w:val="00C300BC"/>
    <w:rsid w:val="00C40154"/>
    <w:rsid w:val="00C80A8B"/>
    <w:rsid w:val="00CC6629"/>
    <w:rsid w:val="00D037C9"/>
    <w:rsid w:val="00D5138B"/>
    <w:rsid w:val="00D51683"/>
    <w:rsid w:val="00D51D20"/>
    <w:rsid w:val="00D65BB8"/>
    <w:rsid w:val="00D8337F"/>
    <w:rsid w:val="00DD76E2"/>
    <w:rsid w:val="00DE55FA"/>
    <w:rsid w:val="00DF530A"/>
    <w:rsid w:val="00E06DD1"/>
    <w:rsid w:val="00E168E7"/>
    <w:rsid w:val="00E34D0F"/>
    <w:rsid w:val="00E431BA"/>
    <w:rsid w:val="00E67AA6"/>
    <w:rsid w:val="00E72EA7"/>
    <w:rsid w:val="00E7525B"/>
    <w:rsid w:val="00E85659"/>
    <w:rsid w:val="00EA28DA"/>
    <w:rsid w:val="00EA2DD0"/>
    <w:rsid w:val="00EC5892"/>
    <w:rsid w:val="00EE6CA3"/>
    <w:rsid w:val="00EF4E2E"/>
    <w:rsid w:val="00F000DD"/>
    <w:rsid w:val="00F018A6"/>
    <w:rsid w:val="00F01AC1"/>
    <w:rsid w:val="00F05A53"/>
    <w:rsid w:val="00F06BC1"/>
    <w:rsid w:val="00F41BE5"/>
    <w:rsid w:val="00F42183"/>
    <w:rsid w:val="00F546FB"/>
    <w:rsid w:val="00F57DDC"/>
    <w:rsid w:val="00FA01E3"/>
    <w:rsid w:val="00FA5F04"/>
    <w:rsid w:val="00FB3736"/>
    <w:rsid w:val="00FC3A14"/>
    <w:rsid w:val="00FC610A"/>
    <w:rsid w:val="00FD44E6"/>
    <w:rsid w:val="00FD4D38"/>
    <w:rsid w:val="00FF1407"/>
    <w:rsid w:val="0B3762B0"/>
    <w:rsid w:val="2AC35AB1"/>
    <w:rsid w:val="37862DF7"/>
    <w:rsid w:val="3B8A6874"/>
    <w:rsid w:val="568A294A"/>
    <w:rsid w:val="589E682E"/>
    <w:rsid w:val="64D3348C"/>
    <w:rsid w:val="67C00810"/>
    <w:rsid w:val="7F7F0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515FB0"/>
    <w:rPr>
      <w:i/>
      <w:iCs/>
    </w:rPr>
  </w:style>
  <w:style w:type="character" w:styleId="a4">
    <w:name w:val="annotation reference"/>
    <w:uiPriority w:val="99"/>
    <w:unhideWhenUsed/>
    <w:rsid w:val="00515FB0"/>
    <w:rPr>
      <w:sz w:val="16"/>
      <w:szCs w:val="16"/>
    </w:rPr>
  </w:style>
  <w:style w:type="character" w:styleId="a5">
    <w:name w:val="Hyperlink"/>
    <w:uiPriority w:val="99"/>
    <w:unhideWhenUsed/>
    <w:rsid w:val="00515FB0"/>
    <w:rPr>
      <w:color w:val="0000FF"/>
      <w:u w:val="single"/>
    </w:rPr>
  </w:style>
  <w:style w:type="character" w:customStyle="1" w:styleId="a6">
    <w:name w:val="Текст выноски Знак"/>
    <w:link w:val="a7"/>
    <w:uiPriority w:val="99"/>
    <w:semiHidden/>
    <w:rsid w:val="00515FB0"/>
    <w:rPr>
      <w:rFonts w:ascii="Tahoma" w:hAnsi="Tahoma" w:cs="Tahoma"/>
      <w:sz w:val="16"/>
      <w:szCs w:val="16"/>
      <w:lang w:eastAsia="en-US"/>
    </w:rPr>
  </w:style>
  <w:style w:type="character" w:customStyle="1" w:styleId="a8">
    <w:name w:val="Нижний колонтитул Знак"/>
    <w:link w:val="a9"/>
    <w:uiPriority w:val="99"/>
    <w:rsid w:val="00515FB0"/>
    <w:rPr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515FB0"/>
  </w:style>
  <w:style w:type="character" w:customStyle="1" w:styleId="aa">
    <w:name w:val="Текст примечания Знак"/>
    <w:link w:val="ab"/>
    <w:uiPriority w:val="99"/>
    <w:semiHidden/>
    <w:rsid w:val="00515FB0"/>
    <w:rPr>
      <w:lang w:eastAsia="en-US"/>
    </w:rPr>
  </w:style>
  <w:style w:type="character" w:customStyle="1" w:styleId="ac">
    <w:name w:val="Тема примечания Знак"/>
    <w:link w:val="ad"/>
    <w:uiPriority w:val="99"/>
    <w:semiHidden/>
    <w:rsid w:val="00515FB0"/>
    <w:rPr>
      <w:b/>
      <w:bCs/>
      <w:lang w:eastAsia="en-US"/>
    </w:rPr>
  </w:style>
  <w:style w:type="character" w:customStyle="1" w:styleId="ae">
    <w:name w:val="Верхний колонтитул Знак"/>
    <w:link w:val="af"/>
    <w:uiPriority w:val="99"/>
    <w:rsid w:val="00515FB0"/>
    <w:rPr>
      <w:sz w:val="22"/>
      <w:szCs w:val="22"/>
      <w:lang w:eastAsia="en-US"/>
    </w:rPr>
  </w:style>
  <w:style w:type="character" w:customStyle="1" w:styleId="blk">
    <w:name w:val="blk"/>
    <w:basedOn w:val="a0"/>
    <w:rsid w:val="00515FB0"/>
  </w:style>
  <w:style w:type="paragraph" w:styleId="ad">
    <w:name w:val="annotation subject"/>
    <w:basedOn w:val="ab"/>
    <w:next w:val="ab"/>
    <w:link w:val="ac"/>
    <w:uiPriority w:val="99"/>
    <w:unhideWhenUsed/>
    <w:rsid w:val="00515FB0"/>
    <w:rPr>
      <w:b/>
      <w:bCs/>
    </w:rPr>
  </w:style>
  <w:style w:type="paragraph" w:styleId="a9">
    <w:name w:val="footer"/>
    <w:basedOn w:val="a"/>
    <w:link w:val="a8"/>
    <w:uiPriority w:val="99"/>
    <w:unhideWhenUsed/>
    <w:rsid w:val="00515FB0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uiPriority w:val="99"/>
    <w:unhideWhenUsed/>
    <w:rsid w:val="00515FB0"/>
    <w:pPr>
      <w:spacing w:after="0" w:line="240" w:lineRule="auto"/>
    </w:pPr>
    <w:rPr>
      <w:rFonts w:ascii="Tahoma" w:hAnsi="Tahoma"/>
      <w:sz w:val="16"/>
      <w:szCs w:val="16"/>
    </w:rPr>
  </w:style>
  <w:style w:type="paragraph" w:styleId="af">
    <w:name w:val="header"/>
    <w:basedOn w:val="a"/>
    <w:link w:val="ae"/>
    <w:uiPriority w:val="99"/>
    <w:unhideWhenUsed/>
    <w:rsid w:val="00515FB0"/>
    <w:pPr>
      <w:tabs>
        <w:tab w:val="center" w:pos="4677"/>
        <w:tab w:val="right" w:pos="9355"/>
      </w:tabs>
    </w:pPr>
  </w:style>
  <w:style w:type="paragraph" w:styleId="ab">
    <w:name w:val="annotation text"/>
    <w:basedOn w:val="a"/>
    <w:link w:val="aa"/>
    <w:uiPriority w:val="99"/>
    <w:unhideWhenUsed/>
    <w:rsid w:val="00515FB0"/>
    <w:rPr>
      <w:sz w:val="20"/>
      <w:szCs w:val="20"/>
    </w:rPr>
  </w:style>
  <w:style w:type="paragraph" w:styleId="af0">
    <w:name w:val="List Paragraph"/>
    <w:basedOn w:val="a"/>
    <w:uiPriority w:val="34"/>
    <w:qFormat/>
    <w:rsid w:val="00515F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об отмене судебного приказа (образец) http://kreditniyadvokat.ru/</vt:lpstr>
    </vt:vector>
  </TitlesOfParts>
  <Company>http://kreditniyadvokat.ru/</Company>
  <LinksUpToDate>false</LinksUpToDate>
  <CharactersWithSpaces>1001</CharactersWithSpaces>
  <SharedDoc>false</SharedDoc>
  <HLinks>
    <vt:vector size="6" baseType="variant">
      <vt:variant>
        <vt:i4>6946936</vt:i4>
      </vt:variant>
      <vt:variant>
        <vt:i4>0</vt:i4>
      </vt:variant>
      <vt:variant>
        <vt:i4>0</vt:i4>
      </vt:variant>
      <vt:variant>
        <vt:i4>5</vt:i4>
      </vt:variant>
      <vt:variant>
        <vt:lpwstr>http://kreditniyadvokat.ru/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об отмене судебного приказа (образец) http://kreditniyadvokat.ru/</dc:title>
  <dc:subject>Кредитный адвокат</dc:subject>
  <dc:creator>http://kreditniyadvokat.ru/</dc:creator>
  <cp:keywords>заявление судебный приказ отмена возражения кредит долг банк мировой суд судья</cp:keywords>
  <dc:description>Более подробная информация http://kreditniyadvokat.ru/</dc:description>
  <cp:lastModifiedBy>Акишина</cp:lastModifiedBy>
  <cp:revision>5</cp:revision>
  <cp:lastPrinted>2019-10-01T07:33:00Z</cp:lastPrinted>
  <dcterms:created xsi:type="dcterms:W3CDTF">2022-04-19T12:48:00Z</dcterms:created>
  <dcterms:modified xsi:type="dcterms:W3CDTF">2023-10-06T08:31:00Z</dcterms:modified>
  <cp:category>Образец документа - Кредитный Адвокат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сточник">
    <vt:lpwstr>http://kreditniyadvokat.ru/otmena-sudebnogo-prikaza-po-kreditu</vt:lpwstr>
  </property>
  <property fmtid="{D5CDD505-2E9C-101B-9397-08002B2CF9AE}" pid="3" name="Издатель">
    <vt:lpwstr>http://kreditniyadvokat.ru/</vt:lpwstr>
  </property>
  <property fmtid="{D5CDD505-2E9C-101B-9397-08002B2CF9AE}" pid="4" name="KSOProductBuildVer">
    <vt:lpwstr>1049-11.2.0.8970</vt:lpwstr>
  </property>
</Properties>
</file>