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AA" w:rsidRPr="00F238E3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38E3">
        <w:rPr>
          <w:rFonts w:ascii="Times New Roman" w:hAnsi="Times New Roman"/>
          <w:b/>
          <w:bCs/>
          <w:sz w:val="24"/>
          <w:szCs w:val="24"/>
          <w:lang w:eastAsia="ru-RU"/>
        </w:rPr>
        <w:t>Тульская областная нотариальная палата</w:t>
      </w:r>
    </w:p>
    <w:p w:rsidR="00A25CAA" w:rsidRPr="00F238E3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Тульский</w:t>
      </w:r>
      <w:r w:rsidRPr="00F238E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нотариальный округ Тульской области</w:t>
      </w:r>
    </w:p>
    <w:p w:rsidR="00A25CAA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</w:t>
      </w: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F238E3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НОТАРИУС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ИВАНОВА ИНЕССА ВЛАДИМИРОВНА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                         </w:t>
      </w:r>
      <w:r w:rsidRPr="00F238E3">
        <w:rPr>
          <w:rFonts w:ascii="Times New Roman" w:hAnsi="Times New Roman"/>
          <w:b/>
          <w:bCs/>
          <w:color w:val="FFFFFF" w:themeColor="background1"/>
          <w:sz w:val="24"/>
          <w:szCs w:val="24"/>
          <w:u w:val="single"/>
          <w:lang w:eastAsia="ru-RU"/>
        </w:rPr>
        <w:t>.</w:t>
      </w:r>
      <w:proofErr w:type="gramEnd"/>
    </w:p>
    <w:p w:rsidR="00A25CAA" w:rsidRPr="00F238E3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238E3">
        <w:rPr>
          <w:rFonts w:ascii="Times New Roman" w:hAnsi="Times New Roman"/>
          <w:sz w:val="20"/>
          <w:szCs w:val="20"/>
          <w:lang w:eastAsia="ru-RU"/>
        </w:rPr>
        <w:t xml:space="preserve">ул. </w:t>
      </w:r>
      <w:r>
        <w:rPr>
          <w:rFonts w:ascii="Times New Roman" w:hAnsi="Times New Roman"/>
          <w:sz w:val="20"/>
          <w:szCs w:val="20"/>
          <w:lang w:eastAsia="ru-RU"/>
        </w:rPr>
        <w:t xml:space="preserve">Тульская, д. 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7, г. </w:t>
      </w:r>
      <w:r>
        <w:rPr>
          <w:rFonts w:ascii="Times New Roman" w:hAnsi="Times New Roman"/>
          <w:sz w:val="20"/>
          <w:szCs w:val="20"/>
          <w:lang w:eastAsia="ru-RU"/>
        </w:rPr>
        <w:t>Тула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0"/>
          <w:szCs w:val="20"/>
          <w:lang w:eastAsia="ru-RU"/>
        </w:rPr>
        <w:t>000000</w:t>
      </w:r>
    </w:p>
    <w:p w:rsidR="00A25CAA" w:rsidRPr="00F238E3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238E3">
        <w:rPr>
          <w:rFonts w:ascii="Times New Roman" w:hAnsi="Times New Roman"/>
          <w:sz w:val="20"/>
          <w:szCs w:val="20"/>
          <w:lang w:eastAsia="ru-RU"/>
        </w:rPr>
        <w:t>тел.: +7 (</w:t>
      </w:r>
      <w:r>
        <w:rPr>
          <w:rFonts w:ascii="Times New Roman" w:hAnsi="Times New Roman"/>
          <w:sz w:val="20"/>
          <w:szCs w:val="20"/>
          <w:lang w:eastAsia="ru-RU"/>
        </w:rPr>
        <w:t>4872) 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 xml:space="preserve">; </w:t>
      </w:r>
      <w:proofErr w:type="spellStart"/>
      <w:r w:rsidRPr="00F238E3">
        <w:rPr>
          <w:rFonts w:ascii="Times New Roman" w:hAnsi="Times New Roman"/>
          <w:sz w:val="20"/>
          <w:szCs w:val="20"/>
          <w:lang w:eastAsia="ru-RU"/>
        </w:rPr>
        <w:t>моб</w:t>
      </w:r>
      <w:proofErr w:type="gramStart"/>
      <w:r w:rsidRPr="00F238E3">
        <w:rPr>
          <w:rFonts w:ascii="Times New Roman" w:hAnsi="Times New Roman"/>
          <w:sz w:val="20"/>
          <w:szCs w:val="20"/>
          <w:lang w:eastAsia="ru-RU"/>
        </w:rPr>
        <w:t>.т</w:t>
      </w:r>
      <w:proofErr w:type="gramEnd"/>
      <w:r w:rsidRPr="00F238E3">
        <w:rPr>
          <w:rFonts w:ascii="Times New Roman" w:hAnsi="Times New Roman"/>
          <w:sz w:val="20"/>
          <w:szCs w:val="20"/>
          <w:lang w:eastAsia="ru-RU"/>
        </w:rPr>
        <w:t>ел</w:t>
      </w:r>
      <w:proofErr w:type="spellEnd"/>
      <w:r w:rsidRPr="00F238E3">
        <w:rPr>
          <w:rFonts w:ascii="Times New Roman" w:hAnsi="Times New Roman"/>
          <w:sz w:val="20"/>
          <w:szCs w:val="20"/>
          <w:lang w:eastAsia="ru-RU"/>
        </w:rPr>
        <w:t>.: +7-</w:t>
      </w:r>
      <w:r>
        <w:rPr>
          <w:rFonts w:ascii="Times New Roman" w:hAnsi="Times New Roman"/>
          <w:sz w:val="20"/>
          <w:szCs w:val="20"/>
          <w:lang w:eastAsia="ru-RU"/>
        </w:rPr>
        <w:t>000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>00</w:t>
      </w:r>
      <w:r w:rsidRPr="00F238E3">
        <w:rPr>
          <w:rFonts w:ascii="Times New Roman" w:hAnsi="Times New Roman"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  <w:szCs w:val="20"/>
          <w:lang w:eastAsia="ru-RU"/>
        </w:rPr>
        <w:t>00</w:t>
      </w:r>
    </w:p>
    <w:p w:rsidR="00A25CAA" w:rsidRPr="00F238E3" w:rsidRDefault="00A25CAA" w:rsidP="00A25CA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0"/>
          <w:szCs w:val="20"/>
          <w:lang w:eastAsia="ru-RU"/>
        </w:rPr>
        <w:t>e-mail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: 0000</w:t>
      </w:r>
      <w:r>
        <w:rPr>
          <w:rFonts w:ascii="Times New Roman" w:hAnsi="Times New Roman"/>
          <w:sz w:val="20"/>
          <w:szCs w:val="20"/>
          <w:lang w:val="en-US" w:eastAsia="ru-RU"/>
        </w:rPr>
        <w:t>not</w:t>
      </w:r>
      <w:r w:rsidRPr="00F238E3">
        <w:rPr>
          <w:rFonts w:ascii="Times New Roman" w:hAnsi="Times New Roman"/>
          <w:sz w:val="20"/>
          <w:szCs w:val="20"/>
          <w:lang w:eastAsia="ru-RU"/>
        </w:rPr>
        <w:t>@</w:t>
      </w:r>
      <w:proofErr w:type="spellStart"/>
      <w:r w:rsidRPr="00F238E3">
        <w:rPr>
          <w:rFonts w:ascii="Times New Roman" w:hAnsi="Times New Roman"/>
          <w:sz w:val="20"/>
          <w:szCs w:val="20"/>
          <w:lang w:eastAsia="ru-RU"/>
        </w:rPr>
        <w:t>gmail.com</w:t>
      </w:r>
      <w:proofErr w:type="spellEnd"/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15"/>
        <w:gridCol w:w="5115"/>
      </w:tblGrid>
      <w:tr w:rsidR="006757EE" w:rsidRPr="006757EE" w:rsidTr="006757EE">
        <w:tc>
          <w:tcPr>
            <w:tcW w:w="4815" w:type="dxa"/>
          </w:tcPr>
          <w:p w:rsidR="00A25CAA" w:rsidRPr="00F238E3" w:rsidRDefault="00A25CAA" w:rsidP="00A25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августа</w:t>
            </w: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7725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6757EE" w:rsidRPr="006757EE" w:rsidRDefault="00A25CAA" w:rsidP="00A25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8E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исх. регистрационный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115" w:type="dxa"/>
          </w:tcPr>
          <w:p w:rsidR="00A25CAA" w:rsidRDefault="006757EE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Начальнику Управления Министерства юстиции Р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Тульской области </w:t>
            </w:r>
          </w:p>
          <w:p w:rsidR="00A25CAA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57EE" w:rsidRPr="006757EE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57EE"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Бондаренко </w:t>
            </w:r>
          </w:p>
          <w:p w:rsidR="00A25CAA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57EE" w:rsidRPr="006757EE" w:rsidRDefault="006757EE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sz w:val="20"/>
                <w:szCs w:val="20"/>
                <w:lang w:eastAsia="ru-RU"/>
              </w:rPr>
              <w:t>300041, г. Тула, ул. Благовещенская, д. 9</w:t>
            </w:r>
          </w:p>
        </w:tc>
      </w:tr>
    </w:tbl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757EE">
        <w:rPr>
          <w:rFonts w:ascii="Times New Roman" w:hAnsi="Times New Roman"/>
          <w:b/>
          <w:bCs/>
          <w:sz w:val="24"/>
          <w:szCs w:val="24"/>
          <w:lang w:eastAsia="ru-RU"/>
        </w:rPr>
        <w:t>Уважаемая Анна Владимировна!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757EE" w:rsidRPr="006757EE" w:rsidRDefault="00A25CAA" w:rsidP="006757E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Конвенцией о правовой помощи и правовых отношениях по гражданским, семейным и уголовным делам </w:t>
      </w:r>
      <w:r w:rsidR="00772573">
        <w:rPr>
          <w:rFonts w:ascii="Times New Roman" w:hAnsi="Times New Roman"/>
          <w:sz w:val="24"/>
          <w:szCs w:val="24"/>
          <w:lang w:eastAsia="ru-RU"/>
        </w:rPr>
        <w:t>2002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прошу организовать передачу компетентным органам Азербайджанской Республики поручение (просьбу) об оказании правовой помощи в получении копии завещания </w:t>
      </w:r>
      <w:r w:rsidRPr="00A25CAA">
        <w:rPr>
          <w:rFonts w:ascii="Times New Roman" w:hAnsi="Times New Roman"/>
          <w:sz w:val="24"/>
          <w:szCs w:val="24"/>
          <w:lang w:eastAsia="ru-RU"/>
        </w:rPr>
        <w:t xml:space="preserve">Ивановой Агаты Максимовны, 00.00.0000 года рождения, </w:t>
      </w:r>
      <w:r>
        <w:rPr>
          <w:rFonts w:ascii="Times New Roman" w:hAnsi="Times New Roman"/>
          <w:sz w:val="24"/>
          <w:szCs w:val="24"/>
          <w:lang w:eastAsia="ru-RU"/>
        </w:rPr>
        <w:t>умершей 00.00.00, зарегистрированной и проживавшей на день смерти по адресу: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Российская Федерация,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Тула, ул. Тульская, д. 5.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ind w:left="1417" w:hanging="141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7EE">
        <w:rPr>
          <w:rFonts w:ascii="Times New Roman" w:hAnsi="Times New Roman"/>
          <w:sz w:val="24"/>
          <w:szCs w:val="24"/>
          <w:lang w:eastAsia="ru-RU"/>
        </w:rPr>
        <w:t xml:space="preserve">Приложение: поручение (просьба) об оказании правовой помощи </w:t>
      </w:r>
      <w:r w:rsidR="00A25CAA">
        <w:rPr>
          <w:rFonts w:ascii="Times New Roman" w:hAnsi="Times New Roman"/>
          <w:sz w:val="24"/>
          <w:szCs w:val="24"/>
          <w:lang w:eastAsia="ru-RU"/>
        </w:rPr>
        <w:t>на 1 л.</w:t>
      </w:r>
      <w:r w:rsidRPr="006757EE">
        <w:rPr>
          <w:rFonts w:ascii="Times New Roman" w:hAnsi="Times New Roman"/>
          <w:sz w:val="24"/>
          <w:szCs w:val="24"/>
          <w:lang w:eastAsia="ru-RU"/>
        </w:rPr>
        <w:t xml:space="preserve"> в 1 экз.;</w:t>
      </w:r>
    </w:p>
    <w:p w:rsidR="006757EE" w:rsidRPr="006757EE" w:rsidRDefault="00A25CAA" w:rsidP="006757EE">
      <w:pPr>
        <w:autoSpaceDE w:val="0"/>
        <w:autoSpaceDN w:val="0"/>
        <w:adjustRightInd w:val="0"/>
        <w:spacing w:after="0" w:line="240" w:lineRule="auto"/>
        <w:ind w:left="141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Копия свидетельства о смерти Ивановой А.М. </w:t>
      </w:r>
      <w:r w:rsidR="006757EE" w:rsidRPr="006757EE">
        <w:rPr>
          <w:rFonts w:ascii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sz w:val="24"/>
          <w:szCs w:val="24"/>
          <w:lang w:eastAsia="ru-RU"/>
        </w:rPr>
        <w:t>1 л.</w:t>
      </w:r>
      <w:r w:rsidR="006757EE" w:rsidRPr="006757EE">
        <w:rPr>
          <w:rFonts w:ascii="Times New Roman" w:hAnsi="Times New Roman"/>
          <w:sz w:val="24"/>
          <w:szCs w:val="24"/>
          <w:lang w:eastAsia="ru-RU"/>
        </w:rPr>
        <w:t xml:space="preserve"> в 1 экз.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5CAA" w:rsidRPr="00F238E3" w:rsidRDefault="00A25CAA" w:rsidP="00A2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38E3">
        <w:rPr>
          <w:rFonts w:ascii="Times New Roman" w:hAnsi="Times New Roman"/>
          <w:sz w:val="24"/>
          <w:szCs w:val="24"/>
          <w:lang w:eastAsia="ru-RU"/>
        </w:rPr>
        <w:t xml:space="preserve">Нотариус                     </w:t>
      </w:r>
      <w:r w:rsidR="004F03C9">
        <w:rPr>
          <w:rFonts w:ascii="Times New Roman" w:hAnsi="Times New Roman"/>
          <w:sz w:val="24"/>
          <w:szCs w:val="24"/>
          <w:lang w:eastAsia="ru-RU"/>
        </w:rPr>
        <w:t xml:space="preserve">                 (подпись)</w:t>
      </w:r>
      <w:r w:rsidRPr="00F238E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Иванова</w:t>
      </w:r>
      <w:r w:rsidRPr="00F238E3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238E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238E3">
        <w:rPr>
          <w:rFonts w:ascii="Times New Roman" w:hAnsi="Times New Roman"/>
          <w:sz w:val="24"/>
          <w:szCs w:val="24"/>
          <w:lang w:eastAsia="ru-RU"/>
        </w:rPr>
        <w:t>.</w:t>
      </w:r>
    </w:p>
    <w:p w:rsidR="006757EE" w:rsidRPr="006757EE" w:rsidRDefault="006757EE">
      <w:pPr>
        <w:spacing w:after="0" w:line="240" w:lineRule="auto"/>
        <w:contextualSpacing/>
        <w:jc w:val="center"/>
        <w:rPr>
          <w:szCs w:val="24"/>
        </w:rPr>
      </w:pPr>
    </w:p>
    <w:sectPr w:rsidR="006757EE" w:rsidRPr="006757EE" w:rsidSect="006757EE">
      <w:headerReference w:type="default" r:id="rId7"/>
      <w:footerReference w:type="default" r:id="rId8"/>
      <w:pgSz w:w="11906" w:h="16838"/>
      <w:pgMar w:top="851" w:right="851" w:bottom="851" w:left="1418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61" w:rsidRDefault="002B4061">
      <w:pPr>
        <w:spacing w:after="0" w:line="240" w:lineRule="auto"/>
      </w:pPr>
      <w:r>
        <w:separator/>
      </w:r>
    </w:p>
  </w:endnote>
  <w:endnote w:type="continuationSeparator" w:id="0">
    <w:p w:rsidR="002B4061" w:rsidRDefault="002B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D9" w:rsidRDefault="00D41492">
    <w:pPr>
      <w:pStyle w:val="a9"/>
      <w:jc w:val="center"/>
    </w:pPr>
    <w:fldSimple w:instr="PAGE   \* MERGEFORMAT">
      <w:r w:rsidR="004F03C9">
        <w:rPr>
          <w:noProof/>
          <w:lang w:eastAsia="ru-RU"/>
        </w:rPr>
        <w:t>1</w:t>
      </w:r>
    </w:fldSimple>
  </w:p>
  <w:p w:rsidR="00A52BD9" w:rsidRDefault="00A52B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61" w:rsidRDefault="002B4061">
      <w:pPr>
        <w:spacing w:after="0" w:line="240" w:lineRule="auto"/>
      </w:pPr>
      <w:r>
        <w:separator/>
      </w:r>
    </w:p>
  </w:footnote>
  <w:footnote w:type="continuationSeparator" w:id="0">
    <w:p w:rsidR="002B4061" w:rsidRDefault="002B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D9" w:rsidRPr="00A25CAA" w:rsidRDefault="00A25CAA" w:rsidP="00A25CAA">
    <w:pPr>
      <w:pStyle w:val="af"/>
      <w:jc w:val="right"/>
      <w:rPr>
        <w:rFonts w:ascii="Times New Roman" w:hAnsi="Times New Roman"/>
        <w:b/>
        <w:i/>
        <w:color w:val="000000" w:themeColor="text1"/>
        <w:sz w:val="14"/>
      </w:rPr>
    </w:pPr>
    <w:r w:rsidRPr="00A25CAA">
      <w:rPr>
        <w:rFonts w:ascii="Times New Roman" w:hAnsi="Times New Roman"/>
        <w:b/>
        <w:i/>
        <w:color w:val="000000" w:themeColor="text1"/>
      </w:rPr>
      <w:t>Образец сопроводительного письма к поручению (просьбе) нотариуса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53E"/>
    <w:multiLevelType w:val="multilevel"/>
    <w:tmpl w:val="57DF553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A5A47FF"/>
    <w:multiLevelType w:val="multilevel"/>
    <w:tmpl w:val="6A5A47FF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168"/>
    <w:rsid w:val="00013CA5"/>
    <w:rsid w:val="00017921"/>
    <w:rsid w:val="00036465"/>
    <w:rsid w:val="00047312"/>
    <w:rsid w:val="00090767"/>
    <w:rsid w:val="00094960"/>
    <w:rsid w:val="000A2EC3"/>
    <w:rsid w:val="000C3A83"/>
    <w:rsid w:val="000D6FF7"/>
    <w:rsid w:val="000E31DE"/>
    <w:rsid w:val="000E43B5"/>
    <w:rsid w:val="000F044E"/>
    <w:rsid w:val="000F5168"/>
    <w:rsid w:val="000F6836"/>
    <w:rsid w:val="001031B7"/>
    <w:rsid w:val="001167A3"/>
    <w:rsid w:val="0013068B"/>
    <w:rsid w:val="00134F88"/>
    <w:rsid w:val="0013757F"/>
    <w:rsid w:val="00175E16"/>
    <w:rsid w:val="001911D5"/>
    <w:rsid w:val="001933DE"/>
    <w:rsid w:val="001C709A"/>
    <w:rsid w:val="001E69EB"/>
    <w:rsid w:val="002127C0"/>
    <w:rsid w:val="002230F9"/>
    <w:rsid w:val="0023761C"/>
    <w:rsid w:val="00241D37"/>
    <w:rsid w:val="00262BB2"/>
    <w:rsid w:val="00291A3C"/>
    <w:rsid w:val="00292294"/>
    <w:rsid w:val="002B4061"/>
    <w:rsid w:val="002B4252"/>
    <w:rsid w:val="002D3419"/>
    <w:rsid w:val="00321C36"/>
    <w:rsid w:val="0035593B"/>
    <w:rsid w:val="00361F81"/>
    <w:rsid w:val="00363884"/>
    <w:rsid w:val="00371F6A"/>
    <w:rsid w:val="00376401"/>
    <w:rsid w:val="00390F00"/>
    <w:rsid w:val="003A0A99"/>
    <w:rsid w:val="003B3C9E"/>
    <w:rsid w:val="003C3AA9"/>
    <w:rsid w:val="003C48D2"/>
    <w:rsid w:val="003C5262"/>
    <w:rsid w:val="003C6086"/>
    <w:rsid w:val="003D4060"/>
    <w:rsid w:val="004140E8"/>
    <w:rsid w:val="00424B66"/>
    <w:rsid w:val="00453E5C"/>
    <w:rsid w:val="00455DD3"/>
    <w:rsid w:val="00474935"/>
    <w:rsid w:val="0048337F"/>
    <w:rsid w:val="00486C61"/>
    <w:rsid w:val="004919AB"/>
    <w:rsid w:val="00496B0F"/>
    <w:rsid w:val="004E12C3"/>
    <w:rsid w:val="004F03C9"/>
    <w:rsid w:val="00515FB0"/>
    <w:rsid w:val="00531740"/>
    <w:rsid w:val="0053649F"/>
    <w:rsid w:val="005405C2"/>
    <w:rsid w:val="00540FD0"/>
    <w:rsid w:val="00541F3E"/>
    <w:rsid w:val="005518B5"/>
    <w:rsid w:val="00556E57"/>
    <w:rsid w:val="0058040D"/>
    <w:rsid w:val="005A1E54"/>
    <w:rsid w:val="005A6C30"/>
    <w:rsid w:val="006010EF"/>
    <w:rsid w:val="00642D42"/>
    <w:rsid w:val="0064364F"/>
    <w:rsid w:val="00644715"/>
    <w:rsid w:val="0065212C"/>
    <w:rsid w:val="006757EE"/>
    <w:rsid w:val="006864CE"/>
    <w:rsid w:val="006959E7"/>
    <w:rsid w:val="00696CE8"/>
    <w:rsid w:val="006B4404"/>
    <w:rsid w:val="00712AA2"/>
    <w:rsid w:val="00714FEF"/>
    <w:rsid w:val="00715E2D"/>
    <w:rsid w:val="00721B0C"/>
    <w:rsid w:val="00736AE7"/>
    <w:rsid w:val="007526D6"/>
    <w:rsid w:val="00772573"/>
    <w:rsid w:val="00782301"/>
    <w:rsid w:val="00790E63"/>
    <w:rsid w:val="00811739"/>
    <w:rsid w:val="0086506C"/>
    <w:rsid w:val="0089530E"/>
    <w:rsid w:val="008F46AC"/>
    <w:rsid w:val="00941C43"/>
    <w:rsid w:val="00941EB3"/>
    <w:rsid w:val="009431A7"/>
    <w:rsid w:val="009454C3"/>
    <w:rsid w:val="0095535B"/>
    <w:rsid w:val="009656E1"/>
    <w:rsid w:val="009A258E"/>
    <w:rsid w:val="009C1321"/>
    <w:rsid w:val="009C362B"/>
    <w:rsid w:val="009C5132"/>
    <w:rsid w:val="009C6A94"/>
    <w:rsid w:val="009E15EA"/>
    <w:rsid w:val="009E3572"/>
    <w:rsid w:val="009E6687"/>
    <w:rsid w:val="00A2083B"/>
    <w:rsid w:val="00A22560"/>
    <w:rsid w:val="00A24962"/>
    <w:rsid w:val="00A25CAA"/>
    <w:rsid w:val="00A508E4"/>
    <w:rsid w:val="00A52BD9"/>
    <w:rsid w:val="00A7421B"/>
    <w:rsid w:val="00A77009"/>
    <w:rsid w:val="00A942C1"/>
    <w:rsid w:val="00AA6C9C"/>
    <w:rsid w:val="00AB2C82"/>
    <w:rsid w:val="00AB4168"/>
    <w:rsid w:val="00AC2FFB"/>
    <w:rsid w:val="00AD646C"/>
    <w:rsid w:val="00AD7A3C"/>
    <w:rsid w:val="00AF1245"/>
    <w:rsid w:val="00AF7EBF"/>
    <w:rsid w:val="00B12A3E"/>
    <w:rsid w:val="00B1394A"/>
    <w:rsid w:val="00B2029A"/>
    <w:rsid w:val="00B24A5F"/>
    <w:rsid w:val="00B4073F"/>
    <w:rsid w:val="00B47E16"/>
    <w:rsid w:val="00B50A62"/>
    <w:rsid w:val="00B53F47"/>
    <w:rsid w:val="00BA4FA8"/>
    <w:rsid w:val="00BB539D"/>
    <w:rsid w:val="00BC3ADF"/>
    <w:rsid w:val="00BE2471"/>
    <w:rsid w:val="00BF243E"/>
    <w:rsid w:val="00C300BC"/>
    <w:rsid w:val="00C40154"/>
    <w:rsid w:val="00C80A8B"/>
    <w:rsid w:val="00CC6629"/>
    <w:rsid w:val="00D037C9"/>
    <w:rsid w:val="00D41492"/>
    <w:rsid w:val="00D5138B"/>
    <w:rsid w:val="00D51683"/>
    <w:rsid w:val="00D51D20"/>
    <w:rsid w:val="00D65BB8"/>
    <w:rsid w:val="00D8337F"/>
    <w:rsid w:val="00DD76E2"/>
    <w:rsid w:val="00DE55FA"/>
    <w:rsid w:val="00DF530A"/>
    <w:rsid w:val="00E06DD1"/>
    <w:rsid w:val="00E168E7"/>
    <w:rsid w:val="00E34D0F"/>
    <w:rsid w:val="00E431BA"/>
    <w:rsid w:val="00E67AA6"/>
    <w:rsid w:val="00E72EA7"/>
    <w:rsid w:val="00E7525B"/>
    <w:rsid w:val="00E85659"/>
    <w:rsid w:val="00EA28DA"/>
    <w:rsid w:val="00EA2DD0"/>
    <w:rsid w:val="00EC5892"/>
    <w:rsid w:val="00EE6CA3"/>
    <w:rsid w:val="00EF4E2E"/>
    <w:rsid w:val="00F000DD"/>
    <w:rsid w:val="00F018A6"/>
    <w:rsid w:val="00F01AC1"/>
    <w:rsid w:val="00F05A53"/>
    <w:rsid w:val="00F06BC1"/>
    <w:rsid w:val="00F41BE5"/>
    <w:rsid w:val="00F42183"/>
    <w:rsid w:val="00F546FB"/>
    <w:rsid w:val="00F57DDC"/>
    <w:rsid w:val="00FA01E3"/>
    <w:rsid w:val="00FA5F04"/>
    <w:rsid w:val="00FB3736"/>
    <w:rsid w:val="00FC3A14"/>
    <w:rsid w:val="00FC610A"/>
    <w:rsid w:val="00FD44E6"/>
    <w:rsid w:val="00FD4D38"/>
    <w:rsid w:val="00FF1407"/>
    <w:rsid w:val="0B3762B0"/>
    <w:rsid w:val="2AC35AB1"/>
    <w:rsid w:val="37862DF7"/>
    <w:rsid w:val="3B8A6874"/>
    <w:rsid w:val="568A294A"/>
    <w:rsid w:val="589E682E"/>
    <w:rsid w:val="64D3348C"/>
    <w:rsid w:val="67C00810"/>
    <w:rsid w:val="7F7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FB0"/>
    <w:rPr>
      <w:i/>
      <w:iCs/>
    </w:rPr>
  </w:style>
  <w:style w:type="character" w:styleId="a4">
    <w:name w:val="annotation reference"/>
    <w:uiPriority w:val="99"/>
    <w:unhideWhenUsed/>
    <w:rsid w:val="00515FB0"/>
    <w:rPr>
      <w:sz w:val="16"/>
      <w:szCs w:val="16"/>
    </w:rPr>
  </w:style>
  <w:style w:type="character" w:styleId="a5">
    <w:name w:val="Hyperlink"/>
    <w:uiPriority w:val="99"/>
    <w:unhideWhenUsed/>
    <w:rsid w:val="00515FB0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515FB0"/>
    <w:rPr>
      <w:rFonts w:ascii="Tahoma" w:hAnsi="Tahoma" w:cs="Tahoma"/>
      <w:sz w:val="16"/>
      <w:szCs w:val="16"/>
      <w:lang w:eastAsia="en-US"/>
    </w:rPr>
  </w:style>
  <w:style w:type="character" w:customStyle="1" w:styleId="a8">
    <w:name w:val="Нижний колонтитул Знак"/>
    <w:link w:val="a9"/>
    <w:uiPriority w:val="99"/>
    <w:rsid w:val="00515FB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15FB0"/>
  </w:style>
  <w:style w:type="character" w:customStyle="1" w:styleId="aa">
    <w:name w:val="Текст примечания Знак"/>
    <w:link w:val="ab"/>
    <w:uiPriority w:val="99"/>
    <w:semiHidden/>
    <w:rsid w:val="00515FB0"/>
    <w:rPr>
      <w:lang w:eastAsia="en-US"/>
    </w:rPr>
  </w:style>
  <w:style w:type="character" w:customStyle="1" w:styleId="ac">
    <w:name w:val="Тема примечания Знак"/>
    <w:link w:val="ad"/>
    <w:uiPriority w:val="99"/>
    <w:semiHidden/>
    <w:rsid w:val="00515FB0"/>
    <w:rPr>
      <w:b/>
      <w:bCs/>
      <w:lang w:eastAsia="en-US"/>
    </w:rPr>
  </w:style>
  <w:style w:type="character" w:customStyle="1" w:styleId="ae">
    <w:name w:val="Верхний колонтитул Знак"/>
    <w:link w:val="af"/>
    <w:uiPriority w:val="99"/>
    <w:rsid w:val="00515FB0"/>
    <w:rPr>
      <w:sz w:val="22"/>
      <w:szCs w:val="22"/>
      <w:lang w:eastAsia="en-US"/>
    </w:rPr>
  </w:style>
  <w:style w:type="character" w:customStyle="1" w:styleId="blk">
    <w:name w:val="blk"/>
    <w:basedOn w:val="a0"/>
    <w:rsid w:val="00515FB0"/>
  </w:style>
  <w:style w:type="paragraph" w:styleId="ad">
    <w:name w:val="annotation subject"/>
    <w:basedOn w:val="ab"/>
    <w:next w:val="ab"/>
    <w:link w:val="ac"/>
    <w:uiPriority w:val="99"/>
    <w:unhideWhenUsed/>
    <w:rsid w:val="00515FB0"/>
    <w:rPr>
      <w:b/>
      <w:bCs/>
    </w:rPr>
  </w:style>
  <w:style w:type="paragraph" w:styleId="a9">
    <w:name w:val="footer"/>
    <w:basedOn w:val="a"/>
    <w:link w:val="a8"/>
    <w:uiPriority w:val="99"/>
    <w:unhideWhenUsed/>
    <w:rsid w:val="0051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unhideWhenUsed/>
    <w:rsid w:val="00515FB0"/>
    <w:pPr>
      <w:spacing w:after="0" w:line="240" w:lineRule="auto"/>
    </w:pPr>
    <w:rPr>
      <w:rFonts w:ascii="Tahoma" w:hAnsi="Tahoma"/>
      <w:sz w:val="16"/>
      <w:szCs w:val="16"/>
    </w:rPr>
  </w:style>
  <w:style w:type="paragraph" w:styleId="af">
    <w:name w:val="header"/>
    <w:basedOn w:val="a"/>
    <w:link w:val="ae"/>
    <w:uiPriority w:val="99"/>
    <w:unhideWhenUsed/>
    <w:rsid w:val="00515FB0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515FB0"/>
    <w:rPr>
      <w:sz w:val="20"/>
      <w:szCs w:val="20"/>
    </w:rPr>
  </w:style>
  <w:style w:type="paragraph" w:styleId="af0">
    <w:name w:val="List Paragraph"/>
    <w:basedOn w:val="a"/>
    <w:uiPriority w:val="34"/>
    <w:qFormat/>
    <w:rsid w:val="00515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об отмене судебного приказа (образец) http://kreditniyadvokat.ru/</vt:lpstr>
    </vt:vector>
  </TitlesOfParts>
  <Company>http://kreditniyadvokat.ru/</Company>
  <LinksUpToDate>false</LinksUpToDate>
  <CharactersWithSpaces>1250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http://kreditniyadvokat.ru/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судебного приказа (образец) http://kreditniyadvokat.ru/</dc:title>
  <dc:subject>Кредитный адвокат</dc:subject>
  <dc:creator>http://kreditniyadvokat.ru/</dc:creator>
  <cp:keywords>заявление судебный приказ отмена возражения кредит долг банк мировой суд судья</cp:keywords>
  <dc:description>Более подробная информация http://kreditniyadvokat.ru/</dc:description>
  <cp:lastModifiedBy>Акишина</cp:lastModifiedBy>
  <cp:revision>5</cp:revision>
  <cp:lastPrinted>2023-10-06T08:34:00Z</cp:lastPrinted>
  <dcterms:created xsi:type="dcterms:W3CDTF">2022-04-19T12:48:00Z</dcterms:created>
  <dcterms:modified xsi:type="dcterms:W3CDTF">2023-10-06T08:34:00Z</dcterms:modified>
  <cp:category>Образец документа - Кредитный Адвокат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http://kreditniyadvokat.ru/otmena-sudebnogo-prikaza-po-kreditu</vt:lpwstr>
  </property>
  <property fmtid="{D5CDD505-2E9C-101B-9397-08002B2CF9AE}" pid="3" name="Издатель">
    <vt:lpwstr>http://kreditniyadvokat.ru/</vt:lpwstr>
  </property>
  <property fmtid="{D5CDD505-2E9C-101B-9397-08002B2CF9AE}" pid="4" name="KSOProductBuildVer">
    <vt:lpwstr>1049-11.2.0.8970</vt:lpwstr>
  </property>
</Properties>
</file>