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87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A1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состоянии федерального регистра нормативных правовых актов </w:t>
      </w:r>
      <w:r w:rsidR="00D44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Тульской области</w:t>
      </w:r>
      <w:r w:rsidRPr="00CA1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I полугодии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D5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9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A1287" w:rsidRPr="00CA1287" w:rsidRDefault="00CA1287" w:rsidP="00CA1287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2"/>
        <w:gridCol w:w="1747"/>
      </w:tblGrid>
      <w:tr w:rsidR="00CA1287" w:rsidRPr="00CA1287" w:rsidTr="00285F7A">
        <w:trPr>
          <w:trHeight w:val="370"/>
          <w:jc w:val="center"/>
        </w:trPr>
        <w:tc>
          <w:tcPr>
            <w:tcW w:w="7422" w:type="dxa"/>
            <w:vAlign w:val="center"/>
          </w:tcPr>
          <w:p w:rsidR="00CA1287" w:rsidRPr="00CA1287" w:rsidRDefault="00CA1287" w:rsidP="00CA12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747" w:type="dxa"/>
            <w:vAlign w:val="center"/>
          </w:tcPr>
          <w:p w:rsidR="00CA1287" w:rsidRPr="00CA1287" w:rsidRDefault="00CA1287" w:rsidP="00CA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1D57AF" w:rsidRPr="00CA1287" w:rsidTr="00285F7A">
        <w:trPr>
          <w:trHeight w:val="370"/>
          <w:jc w:val="center"/>
        </w:trPr>
        <w:tc>
          <w:tcPr>
            <w:tcW w:w="7422" w:type="dxa"/>
          </w:tcPr>
          <w:p w:rsidR="001D57AF" w:rsidRPr="001D57AF" w:rsidRDefault="001D57AF" w:rsidP="00970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7AF">
              <w:rPr>
                <w:rFonts w:ascii="Times New Roman" w:hAnsi="Times New Roman"/>
                <w:sz w:val="28"/>
                <w:szCs w:val="28"/>
              </w:rPr>
              <w:t>Количество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1D57AF" w:rsidRPr="001D57AF" w:rsidRDefault="001D57AF" w:rsidP="00970E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7AF">
              <w:rPr>
                <w:rFonts w:ascii="Times New Roman" w:hAnsi="Times New Roman"/>
                <w:color w:val="000000"/>
                <w:sz w:val="28"/>
                <w:szCs w:val="28"/>
              </w:rPr>
              <w:t>17574</w:t>
            </w:r>
          </w:p>
        </w:tc>
      </w:tr>
      <w:tr w:rsidR="001D57AF" w:rsidRPr="00CA1287" w:rsidTr="00285F7A">
        <w:trPr>
          <w:trHeight w:val="370"/>
          <w:jc w:val="center"/>
        </w:trPr>
        <w:tc>
          <w:tcPr>
            <w:tcW w:w="7422" w:type="dxa"/>
          </w:tcPr>
          <w:p w:rsidR="001D57AF" w:rsidRPr="001D57AF" w:rsidRDefault="001D57AF" w:rsidP="00970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7AF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1D57AF">
              <w:rPr>
                <w:rFonts w:ascii="Times New Roman" w:hAnsi="Times New Roman"/>
                <w:b/>
                <w:sz w:val="28"/>
                <w:szCs w:val="28"/>
              </w:rPr>
              <w:t xml:space="preserve"> действующих </w:t>
            </w:r>
            <w:r w:rsidRPr="001D57AF">
              <w:rPr>
                <w:rFonts w:ascii="Times New Roman" w:hAnsi="Times New Roman"/>
                <w:sz w:val="28"/>
                <w:szCs w:val="28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1D57AF" w:rsidRPr="001D57AF" w:rsidRDefault="001D57AF" w:rsidP="00970E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7AF">
              <w:rPr>
                <w:rFonts w:ascii="Times New Roman" w:hAnsi="Times New Roman"/>
                <w:color w:val="000000"/>
                <w:sz w:val="28"/>
                <w:szCs w:val="28"/>
              </w:rPr>
              <w:t>12131</w:t>
            </w:r>
          </w:p>
        </w:tc>
      </w:tr>
      <w:tr w:rsidR="001D57AF" w:rsidRPr="00CA1287" w:rsidTr="00285F7A">
        <w:trPr>
          <w:trHeight w:val="370"/>
          <w:jc w:val="center"/>
        </w:trPr>
        <w:tc>
          <w:tcPr>
            <w:tcW w:w="7422" w:type="dxa"/>
          </w:tcPr>
          <w:p w:rsidR="001D57AF" w:rsidRPr="001D57AF" w:rsidRDefault="001D57AF" w:rsidP="00970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7AF">
              <w:rPr>
                <w:rFonts w:ascii="Times New Roman" w:hAnsi="Times New Roman"/>
                <w:sz w:val="28"/>
                <w:szCs w:val="28"/>
              </w:rPr>
              <w:t>Количество НПА субъекта, внесенных в федеральный регистр нормативных правовых актов за 1 полугодие 2023 года</w:t>
            </w:r>
          </w:p>
        </w:tc>
        <w:tc>
          <w:tcPr>
            <w:tcW w:w="1747" w:type="dxa"/>
            <w:vAlign w:val="bottom"/>
          </w:tcPr>
          <w:p w:rsidR="001D57AF" w:rsidRPr="001D57AF" w:rsidRDefault="001D57AF" w:rsidP="00970E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7AF">
              <w:rPr>
                <w:rFonts w:ascii="Times New Roman" w:hAnsi="Times New Roman"/>
                <w:color w:val="000000"/>
                <w:sz w:val="28"/>
                <w:szCs w:val="28"/>
              </w:rPr>
              <w:t>660</w:t>
            </w:r>
          </w:p>
        </w:tc>
      </w:tr>
    </w:tbl>
    <w:p w:rsidR="00CA1287" w:rsidRPr="00D9289A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287" w:rsidRPr="00CA1287" w:rsidRDefault="00CA1287" w:rsidP="00CA1287">
      <w:pPr>
        <w:jc w:val="center"/>
        <w:rPr>
          <w:sz w:val="28"/>
          <w:szCs w:val="28"/>
        </w:rPr>
      </w:pPr>
    </w:p>
    <w:sectPr w:rsidR="00CA1287" w:rsidRPr="00CA1287" w:rsidSect="00CA128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0F"/>
    <w:rsid w:val="001D57AF"/>
    <w:rsid w:val="00285F7A"/>
    <w:rsid w:val="003F3016"/>
    <w:rsid w:val="0042546F"/>
    <w:rsid w:val="004C4B5B"/>
    <w:rsid w:val="008C05D8"/>
    <w:rsid w:val="00956543"/>
    <w:rsid w:val="009E7289"/>
    <w:rsid w:val="00AB29B1"/>
    <w:rsid w:val="00BA0B8F"/>
    <w:rsid w:val="00CA1287"/>
    <w:rsid w:val="00D44103"/>
    <w:rsid w:val="00D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CC6B1-5924-493C-9AAB-73AC537C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Владимировна</dc:creator>
  <cp:keywords/>
  <dc:description/>
  <cp:lastModifiedBy>Тетеря Дмитрий Игоревич</cp:lastModifiedBy>
  <cp:revision>8</cp:revision>
  <cp:lastPrinted>2021-07-28T13:24:00Z</cp:lastPrinted>
  <dcterms:created xsi:type="dcterms:W3CDTF">2020-07-20T12:28:00Z</dcterms:created>
  <dcterms:modified xsi:type="dcterms:W3CDTF">2023-07-07T23:00:00Z</dcterms:modified>
</cp:coreProperties>
</file>